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6E" w:rsidRDefault="0001706E" w:rsidP="00966314">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ПРОЕКТ</w:t>
      </w:r>
    </w:p>
    <w:p w:rsidR="00966314" w:rsidRPr="00AA05D3" w:rsidRDefault="00966314" w:rsidP="00966314">
      <w:pPr>
        <w:spacing w:after="0" w:line="240" w:lineRule="auto"/>
        <w:jc w:val="center"/>
        <w:rPr>
          <w:rFonts w:ascii="Times New Roman" w:hAnsi="Times New Roman" w:cs="Times New Roman"/>
          <w:b/>
          <w:sz w:val="26"/>
          <w:szCs w:val="26"/>
        </w:rPr>
      </w:pPr>
      <w:r w:rsidRPr="00AA05D3">
        <w:rPr>
          <w:rFonts w:ascii="Times New Roman" w:hAnsi="Times New Roman" w:cs="Times New Roman"/>
          <w:b/>
          <w:sz w:val="26"/>
          <w:szCs w:val="26"/>
        </w:rPr>
        <w:t xml:space="preserve">Местные нормативы </w:t>
      </w:r>
    </w:p>
    <w:p w:rsidR="00966314" w:rsidRPr="00AA05D3" w:rsidRDefault="00966314" w:rsidP="00966314">
      <w:pPr>
        <w:spacing w:after="0" w:line="240" w:lineRule="auto"/>
        <w:jc w:val="center"/>
        <w:rPr>
          <w:rFonts w:ascii="Times New Roman" w:hAnsi="Times New Roman" w:cs="Times New Roman"/>
          <w:b/>
          <w:sz w:val="26"/>
          <w:szCs w:val="26"/>
        </w:rPr>
      </w:pPr>
      <w:r w:rsidRPr="00AA05D3">
        <w:rPr>
          <w:rFonts w:ascii="Times New Roman" w:hAnsi="Times New Roman" w:cs="Times New Roman"/>
          <w:b/>
          <w:sz w:val="26"/>
          <w:szCs w:val="26"/>
        </w:rPr>
        <w:t>градостроительного проектирования</w:t>
      </w:r>
      <w:r w:rsidR="00572F0E">
        <w:rPr>
          <w:rFonts w:ascii="Times New Roman" w:hAnsi="Times New Roman" w:cs="Times New Roman"/>
          <w:b/>
          <w:sz w:val="26"/>
          <w:szCs w:val="26"/>
        </w:rPr>
        <w:t xml:space="preserve"> </w:t>
      </w:r>
      <w:r w:rsidR="00AD7A75">
        <w:rPr>
          <w:rFonts w:ascii="Times New Roman" w:hAnsi="Times New Roman" w:cs="Times New Roman"/>
          <w:b/>
          <w:sz w:val="26"/>
          <w:szCs w:val="26"/>
        </w:rPr>
        <w:t xml:space="preserve">Антоновского </w:t>
      </w:r>
      <w:r w:rsidR="00572F0E">
        <w:rPr>
          <w:rFonts w:ascii="Times New Roman" w:hAnsi="Times New Roman" w:cs="Times New Roman"/>
          <w:b/>
          <w:sz w:val="26"/>
          <w:szCs w:val="26"/>
        </w:rPr>
        <w:t>сельского поселения</w:t>
      </w:r>
      <w:r w:rsidRPr="00AA05D3">
        <w:rPr>
          <w:rFonts w:ascii="Times New Roman" w:hAnsi="Times New Roman" w:cs="Times New Roman"/>
          <w:b/>
          <w:sz w:val="26"/>
          <w:szCs w:val="26"/>
        </w:rPr>
        <w:t xml:space="preserve"> </w:t>
      </w:r>
    </w:p>
    <w:p w:rsidR="00E362DD" w:rsidRDefault="00966314" w:rsidP="00572F0E">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Октябрьского</w:t>
      </w:r>
      <w:r w:rsidRPr="00AA05D3">
        <w:rPr>
          <w:rFonts w:ascii="Times New Roman" w:hAnsi="Times New Roman" w:cs="Times New Roman"/>
          <w:b/>
          <w:sz w:val="26"/>
          <w:szCs w:val="26"/>
        </w:rPr>
        <w:t xml:space="preserve"> муниципального района Волгоградской области</w:t>
      </w:r>
    </w:p>
    <w:p w:rsidR="00572F0E" w:rsidRDefault="00572F0E" w:rsidP="00255C3E">
      <w:pPr>
        <w:spacing w:after="0" w:line="240" w:lineRule="auto"/>
        <w:ind w:firstLine="567"/>
        <w:jc w:val="center"/>
        <w:rPr>
          <w:rFonts w:ascii="Times New Roman" w:hAnsi="Times New Roman" w:cs="Times New Roman"/>
          <w:b/>
          <w:sz w:val="26"/>
          <w:szCs w:val="26"/>
        </w:rPr>
      </w:pPr>
    </w:p>
    <w:p w:rsidR="00C630E1"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Местные нормативы градостроительного проектирования </w:t>
      </w:r>
      <w:r w:rsidR="00AD7A75">
        <w:rPr>
          <w:rFonts w:ascii="Times New Roman" w:hAnsi="Times New Roman" w:cs="Times New Roman"/>
          <w:sz w:val="26"/>
          <w:szCs w:val="26"/>
        </w:rPr>
        <w:t>Антоновского</w:t>
      </w:r>
      <w:r w:rsidRPr="00C630E1">
        <w:rPr>
          <w:rFonts w:ascii="Times New Roman" w:hAnsi="Times New Roman" w:cs="Times New Roman"/>
          <w:sz w:val="26"/>
          <w:szCs w:val="26"/>
        </w:rPr>
        <w:t xml:space="preserve"> сельского поселения</w:t>
      </w:r>
      <w:r w:rsidRPr="00AA05D3">
        <w:rPr>
          <w:rFonts w:ascii="Times New Roman" w:hAnsi="Times New Roman" w:cs="Times New Roman"/>
          <w:b/>
          <w:sz w:val="26"/>
          <w:szCs w:val="26"/>
        </w:rPr>
        <w:t xml:space="preserve"> </w:t>
      </w:r>
      <w:r>
        <w:rPr>
          <w:rFonts w:ascii="Times New Roman" w:hAnsi="Times New Roman" w:cs="Times New Roman"/>
          <w:sz w:val="26"/>
          <w:szCs w:val="26"/>
        </w:rPr>
        <w:t xml:space="preserve">Октябрьского </w:t>
      </w:r>
      <w:r w:rsidRPr="00AA05D3">
        <w:rPr>
          <w:rFonts w:ascii="Times New Roman" w:hAnsi="Times New Roman" w:cs="Times New Roman"/>
          <w:sz w:val="26"/>
          <w:szCs w:val="26"/>
        </w:rPr>
        <w:t xml:space="preserve">муниципального района Волгоградской области разработаны с целью реализации полномочий </w:t>
      </w:r>
      <w:r w:rsidR="00947BB0">
        <w:rPr>
          <w:rFonts w:ascii="Times New Roman" w:hAnsi="Times New Roman" w:cs="Times New Roman"/>
          <w:sz w:val="26"/>
          <w:szCs w:val="26"/>
        </w:rPr>
        <w:t xml:space="preserve">органа местного самоуправления </w:t>
      </w:r>
      <w:r w:rsidRPr="00AA05D3">
        <w:rPr>
          <w:rFonts w:ascii="Times New Roman" w:hAnsi="Times New Roman" w:cs="Times New Roman"/>
          <w:sz w:val="26"/>
          <w:szCs w:val="26"/>
        </w:rPr>
        <w:t>в области регулирования градостроительной деятельности – территориального плани</w:t>
      </w:r>
      <w:r>
        <w:rPr>
          <w:rFonts w:ascii="Times New Roman" w:hAnsi="Times New Roman" w:cs="Times New Roman"/>
          <w:sz w:val="26"/>
          <w:szCs w:val="26"/>
        </w:rPr>
        <w:t>рования, планировки территории и используются при подготовке г</w:t>
      </w:r>
      <w:r w:rsidR="00947BB0">
        <w:rPr>
          <w:rFonts w:ascii="Times New Roman" w:hAnsi="Times New Roman" w:cs="Times New Roman"/>
          <w:sz w:val="26"/>
          <w:szCs w:val="26"/>
        </w:rPr>
        <w:t>енерального</w:t>
      </w:r>
      <w:r>
        <w:rPr>
          <w:rFonts w:ascii="Times New Roman" w:hAnsi="Times New Roman" w:cs="Times New Roman"/>
          <w:sz w:val="26"/>
          <w:szCs w:val="26"/>
        </w:rPr>
        <w:t xml:space="preserve"> план</w:t>
      </w:r>
      <w:r w:rsidR="00947BB0">
        <w:rPr>
          <w:rFonts w:ascii="Times New Roman" w:hAnsi="Times New Roman" w:cs="Times New Roman"/>
          <w:sz w:val="26"/>
          <w:szCs w:val="26"/>
        </w:rPr>
        <w:t>а</w:t>
      </w:r>
      <w:r>
        <w:rPr>
          <w:rFonts w:ascii="Times New Roman" w:hAnsi="Times New Roman" w:cs="Times New Roman"/>
          <w:sz w:val="26"/>
          <w:szCs w:val="26"/>
        </w:rPr>
        <w:t xml:space="preserve"> сельск</w:t>
      </w:r>
      <w:r w:rsidR="00947BB0">
        <w:rPr>
          <w:rFonts w:ascii="Times New Roman" w:hAnsi="Times New Roman" w:cs="Times New Roman"/>
          <w:sz w:val="26"/>
          <w:szCs w:val="26"/>
        </w:rPr>
        <w:t>ого</w:t>
      </w:r>
      <w:r>
        <w:rPr>
          <w:rFonts w:ascii="Times New Roman" w:hAnsi="Times New Roman" w:cs="Times New Roman"/>
          <w:sz w:val="26"/>
          <w:szCs w:val="26"/>
        </w:rPr>
        <w:t xml:space="preserve"> поселени</w:t>
      </w:r>
      <w:r w:rsidR="00947BB0">
        <w:rPr>
          <w:rFonts w:ascii="Times New Roman" w:hAnsi="Times New Roman" w:cs="Times New Roman"/>
          <w:sz w:val="26"/>
          <w:szCs w:val="26"/>
        </w:rPr>
        <w:t>я</w:t>
      </w:r>
      <w:r>
        <w:rPr>
          <w:rFonts w:ascii="Times New Roman" w:hAnsi="Times New Roman" w:cs="Times New Roman"/>
          <w:sz w:val="26"/>
          <w:szCs w:val="26"/>
        </w:rPr>
        <w:t>, документации по планировке территории, а также являются необходимыми документами при принятии органами местного самоуправления решений о развитии застроенных территорий и подготовке градостроительных планов земельных участков.</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Местные нормативы градостроительного проектирования </w:t>
      </w:r>
      <w:r w:rsidR="00AD7A75">
        <w:rPr>
          <w:rFonts w:ascii="Times New Roman" w:hAnsi="Times New Roman" w:cs="Times New Roman"/>
          <w:sz w:val="26"/>
          <w:szCs w:val="26"/>
        </w:rPr>
        <w:t>Антоновского</w:t>
      </w:r>
      <w:r w:rsidR="00AD7A75" w:rsidRPr="00C630E1">
        <w:rPr>
          <w:rFonts w:ascii="Times New Roman" w:hAnsi="Times New Roman" w:cs="Times New Roman"/>
          <w:sz w:val="26"/>
          <w:szCs w:val="26"/>
        </w:rPr>
        <w:t xml:space="preserve"> </w:t>
      </w:r>
      <w:r w:rsidR="00947BB0" w:rsidRPr="00C630E1">
        <w:rPr>
          <w:rFonts w:ascii="Times New Roman" w:hAnsi="Times New Roman" w:cs="Times New Roman"/>
          <w:sz w:val="26"/>
          <w:szCs w:val="26"/>
        </w:rPr>
        <w:t>сельского поселения</w:t>
      </w:r>
      <w:r w:rsidR="00947BB0">
        <w:rPr>
          <w:rFonts w:ascii="Times New Roman" w:hAnsi="Times New Roman" w:cs="Times New Roman"/>
          <w:sz w:val="26"/>
          <w:szCs w:val="26"/>
        </w:rPr>
        <w:t xml:space="preserve"> </w:t>
      </w:r>
      <w:r>
        <w:rPr>
          <w:rFonts w:ascii="Times New Roman" w:hAnsi="Times New Roman" w:cs="Times New Roman"/>
          <w:sz w:val="26"/>
          <w:szCs w:val="26"/>
        </w:rPr>
        <w:t>Октябрьского</w:t>
      </w:r>
      <w:r w:rsidRPr="00AA05D3">
        <w:rPr>
          <w:rFonts w:ascii="Times New Roman" w:hAnsi="Times New Roman" w:cs="Times New Roman"/>
          <w:sz w:val="26"/>
          <w:szCs w:val="26"/>
        </w:rPr>
        <w:t xml:space="preserve"> муниципального района Волгоградской области разработаны в соответствии с требованиями статьи 29.2 Градостроительного Кодекса РФ от 29.12.2004 г. №190 – ФЗ, Федерального закона «Об общих принципах организации местного самоуправления в Российской Федерации» от 06.10.2003 г. №131 – ФЗ, Закон Волгоградской области от 24.11.2008 N 1786-ОД «Градостроительный кодекс Волгоградской области»</w:t>
      </w:r>
      <w:r>
        <w:rPr>
          <w:rFonts w:ascii="Times New Roman" w:hAnsi="Times New Roman" w:cs="Times New Roman"/>
          <w:sz w:val="26"/>
          <w:szCs w:val="26"/>
        </w:rPr>
        <w:t>, с учетом региональных</w:t>
      </w:r>
      <w:r w:rsidRPr="00AA05D3">
        <w:rPr>
          <w:rFonts w:ascii="Times New Roman" w:hAnsi="Times New Roman" w:cs="Times New Roman"/>
          <w:sz w:val="26"/>
          <w:szCs w:val="26"/>
        </w:rPr>
        <w:t xml:space="preserve"> </w:t>
      </w:r>
      <w:r>
        <w:rPr>
          <w:rFonts w:ascii="Times New Roman" w:hAnsi="Times New Roman" w:cs="Times New Roman"/>
          <w:sz w:val="26"/>
          <w:szCs w:val="26"/>
        </w:rPr>
        <w:t>нормативов градостроительного проектирования Волгоградской области,</w:t>
      </w:r>
      <w:r w:rsidRPr="00AA05D3">
        <w:rPr>
          <w:rFonts w:ascii="Times New Roman" w:hAnsi="Times New Roman" w:cs="Times New Roman"/>
          <w:sz w:val="26"/>
          <w:szCs w:val="26"/>
        </w:rPr>
        <w:t xml:space="preserve"> для целей удовлетворения прав граждан на благоприятную среду жизнедеятельности, иных законных прав и требований по улучшению условий жизни населения. Выполнение этих требований - удовлетворение прав граждан (населения) путем установления в местных нормативах градостроительного проектирования применяемых на территории </w:t>
      </w:r>
      <w:r w:rsidR="00AD7A75">
        <w:rPr>
          <w:rFonts w:ascii="Times New Roman" w:hAnsi="Times New Roman" w:cs="Times New Roman"/>
          <w:sz w:val="26"/>
          <w:szCs w:val="26"/>
        </w:rPr>
        <w:t>Антоновского</w:t>
      </w:r>
      <w:r w:rsidR="00AD7A75" w:rsidRPr="00C630E1">
        <w:rPr>
          <w:rFonts w:ascii="Times New Roman" w:hAnsi="Times New Roman" w:cs="Times New Roman"/>
          <w:sz w:val="26"/>
          <w:szCs w:val="26"/>
        </w:rPr>
        <w:t xml:space="preserve"> </w:t>
      </w:r>
      <w:r w:rsidR="00947BB0" w:rsidRPr="00C630E1">
        <w:rPr>
          <w:rFonts w:ascii="Times New Roman" w:hAnsi="Times New Roman" w:cs="Times New Roman"/>
          <w:sz w:val="26"/>
          <w:szCs w:val="26"/>
        </w:rPr>
        <w:t>сельского поселения</w:t>
      </w:r>
      <w:r w:rsidR="00947BB0">
        <w:rPr>
          <w:rFonts w:ascii="Times New Roman" w:hAnsi="Times New Roman" w:cs="Times New Roman"/>
          <w:sz w:val="26"/>
          <w:szCs w:val="26"/>
        </w:rPr>
        <w:t xml:space="preserve"> </w:t>
      </w:r>
      <w:r>
        <w:rPr>
          <w:rFonts w:ascii="Times New Roman" w:hAnsi="Times New Roman" w:cs="Times New Roman"/>
          <w:sz w:val="26"/>
          <w:szCs w:val="26"/>
        </w:rPr>
        <w:t>Октябрьского</w:t>
      </w:r>
      <w:r w:rsidRPr="00AA05D3">
        <w:rPr>
          <w:rFonts w:ascii="Times New Roman" w:hAnsi="Times New Roman" w:cs="Times New Roman"/>
          <w:sz w:val="26"/>
          <w:szCs w:val="26"/>
        </w:rPr>
        <w:t xml:space="preserve"> муниципального района расчетных показателей минимально допустимого уровня обеспеченности объектами местного значения для населения</w:t>
      </w:r>
      <w:r>
        <w:rPr>
          <w:rFonts w:ascii="Times New Roman" w:hAnsi="Times New Roman" w:cs="Times New Roman"/>
          <w:sz w:val="26"/>
          <w:szCs w:val="26"/>
        </w:rPr>
        <w:t xml:space="preserve"> </w:t>
      </w:r>
      <w:r w:rsidR="00AD7A75">
        <w:rPr>
          <w:rFonts w:ascii="Times New Roman" w:hAnsi="Times New Roman" w:cs="Times New Roman"/>
          <w:sz w:val="26"/>
          <w:szCs w:val="26"/>
        </w:rPr>
        <w:t>Антоновского</w:t>
      </w:r>
      <w:r w:rsidR="00AD7A75" w:rsidRPr="00C630E1">
        <w:rPr>
          <w:rFonts w:ascii="Times New Roman" w:hAnsi="Times New Roman" w:cs="Times New Roman"/>
          <w:sz w:val="26"/>
          <w:szCs w:val="26"/>
        </w:rPr>
        <w:t xml:space="preserve"> </w:t>
      </w:r>
      <w:r w:rsidR="00947BB0" w:rsidRPr="00C630E1">
        <w:rPr>
          <w:rFonts w:ascii="Times New Roman" w:hAnsi="Times New Roman" w:cs="Times New Roman"/>
          <w:sz w:val="26"/>
          <w:szCs w:val="26"/>
        </w:rPr>
        <w:t>сельского поселения</w:t>
      </w:r>
      <w:r w:rsidR="00947BB0">
        <w:rPr>
          <w:rFonts w:ascii="Times New Roman" w:hAnsi="Times New Roman" w:cs="Times New Roman"/>
          <w:sz w:val="26"/>
          <w:szCs w:val="26"/>
        </w:rPr>
        <w:t xml:space="preserve"> </w:t>
      </w:r>
      <w:r>
        <w:rPr>
          <w:rFonts w:ascii="Times New Roman" w:hAnsi="Times New Roman" w:cs="Times New Roman"/>
          <w:sz w:val="26"/>
          <w:szCs w:val="26"/>
        </w:rPr>
        <w:t>Октябрьского</w:t>
      </w:r>
      <w:r w:rsidRPr="00AA05D3">
        <w:rPr>
          <w:rFonts w:ascii="Times New Roman" w:hAnsi="Times New Roman" w:cs="Times New Roman"/>
          <w:sz w:val="26"/>
          <w:szCs w:val="26"/>
        </w:rPr>
        <w:t xml:space="preserve"> </w:t>
      </w:r>
      <w:r w:rsidRPr="00CA42CE">
        <w:rPr>
          <w:rFonts w:ascii="Times New Roman" w:hAnsi="Times New Roman" w:cs="Times New Roman"/>
          <w:sz w:val="26"/>
          <w:szCs w:val="26"/>
        </w:rPr>
        <w:t xml:space="preserve">муниципального </w:t>
      </w:r>
      <w:r>
        <w:rPr>
          <w:rFonts w:ascii="Times New Roman" w:hAnsi="Times New Roman" w:cs="Times New Roman"/>
          <w:sz w:val="26"/>
          <w:szCs w:val="26"/>
        </w:rPr>
        <w:t>района</w:t>
      </w:r>
      <w:r w:rsidRPr="00CA42CE">
        <w:rPr>
          <w:rFonts w:ascii="Times New Roman" w:hAnsi="Times New Roman" w:cs="Times New Roman"/>
          <w:sz w:val="26"/>
          <w:szCs w:val="26"/>
        </w:rPr>
        <w:t xml:space="preserve"> </w:t>
      </w:r>
      <w:r w:rsidRPr="009A4818">
        <w:rPr>
          <w:rFonts w:ascii="Times New Roman" w:hAnsi="Times New Roman" w:cs="Times New Roman"/>
          <w:sz w:val="26"/>
          <w:szCs w:val="26"/>
        </w:rPr>
        <w:t>и расчетных показателей максимально допустимого уровня территориальной доступности</w:t>
      </w:r>
      <w:r w:rsidRPr="00AA05D3">
        <w:rPr>
          <w:rFonts w:ascii="Times New Roman" w:hAnsi="Times New Roman" w:cs="Times New Roman"/>
          <w:sz w:val="26"/>
          <w:szCs w:val="26"/>
        </w:rPr>
        <w:t xml:space="preserve"> таких объектов для населения </w:t>
      </w:r>
      <w:r w:rsidR="00AD7A75">
        <w:rPr>
          <w:rFonts w:ascii="Times New Roman" w:hAnsi="Times New Roman" w:cs="Times New Roman"/>
          <w:sz w:val="26"/>
          <w:szCs w:val="26"/>
        </w:rPr>
        <w:t>Антоновского</w:t>
      </w:r>
      <w:r w:rsidR="00AD7A75" w:rsidRPr="00C630E1">
        <w:rPr>
          <w:rFonts w:ascii="Times New Roman" w:hAnsi="Times New Roman" w:cs="Times New Roman"/>
          <w:sz w:val="26"/>
          <w:szCs w:val="26"/>
        </w:rPr>
        <w:t xml:space="preserve"> </w:t>
      </w:r>
      <w:r w:rsidR="00947BB0" w:rsidRPr="00C630E1">
        <w:rPr>
          <w:rFonts w:ascii="Times New Roman" w:hAnsi="Times New Roman" w:cs="Times New Roman"/>
          <w:sz w:val="26"/>
          <w:szCs w:val="26"/>
        </w:rPr>
        <w:t>сельского поселения</w:t>
      </w:r>
      <w:r w:rsidR="00947BB0">
        <w:rPr>
          <w:rFonts w:ascii="Times New Roman" w:hAnsi="Times New Roman" w:cs="Times New Roman"/>
          <w:sz w:val="26"/>
          <w:szCs w:val="26"/>
        </w:rPr>
        <w:t xml:space="preserve"> </w:t>
      </w:r>
      <w:r>
        <w:rPr>
          <w:rFonts w:ascii="Times New Roman" w:hAnsi="Times New Roman" w:cs="Times New Roman"/>
          <w:sz w:val="26"/>
          <w:szCs w:val="26"/>
        </w:rPr>
        <w:t>Октябрьского</w:t>
      </w:r>
      <w:r w:rsidRPr="00AA05D3">
        <w:rPr>
          <w:rFonts w:ascii="Times New Roman" w:hAnsi="Times New Roman" w:cs="Times New Roman"/>
          <w:sz w:val="26"/>
          <w:szCs w:val="26"/>
        </w:rPr>
        <w:t xml:space="preserve"> </w:t>
      </w:r>
      <w:r w:rsidRPr="00CA42CE">
        <w:rPr>
          <w:rFonts w:ascii="Times New Roman" w:hAnsi="Times New Roman" w:cs="Times New Roman"/>
          <w:sz w:val="26"/>
          <w:szCs w:val="26"/>
        </w:rPr>
        <w:t xml:space="preserve">муниципального </w:t>
      </w:r>
      <w:r>
        <w:rPr>
          <w:rFonts w:ascii="Times New Roman" w:hAnsi="Times New Roman" w:cs="Times New Roman"/>
          <w:sz w:val="26"/>
          <w:szCs w:val="26"/>
        </w:rPr>
        <w:t xml:space="preserve">района. </w:t>
      </w:r>
    </w:p>
    <w:p w:rsidR="00C630E1" w:rsidRPr="00AA05D3" w:rsidRDefault="00C630E1" w:rsidP="00C630E1">
      <w:pPr>
        <w:spacing w:after="0" w:line="240" w:lineRule="auto"/>
        <w:ind w:firstLine="851"/>
        <w:jc w:val="both"/>
        <w:rPr>
          <w:rFonts w:ascii="Times New Roman" w:hAnsi="Times New Roman" w:cs="Times New Roman"/>
          <w:sz w:val="26"/>
          <w:szCs w:val="26"/>
        </w:rPr>
      </w:pPr>
    </w:p>
    <w:p w:rsidR="00C630E1" w:rsidRPr="008656FF" w:rsidRDefault="00C630E1" w:rsidP="00C630E1">
      <w:pPr>
        <w:spacing w:after="0" w:line="240" w:lineRule="auto"/>
        <w:jc w:val="both"/>
        <w:rPr>
          <w:rFonts w:ascii="Times New Roman" w:hAnsi="Times New Roman" w:cs="Times New Roman"/>
          <w:b/>
          <w:sz w:val="26"/>
          <w:szCs w:val="26"/>
        </w:rPr>
      </w:pPr>
      <w:r w:rsidRPr="00AA05D3">
        <w:rPr>
          <w:rFonts w:ascii="Times New Roman" w:hAnsi="Times New Roman" w:cs="Times New Roman"/>
          <w:b/>
          <w:sz w:val="26"/>
          <w:szCs w:val="26"/>
        </w:rPr>
        <w:t xml:space="preserve">1. </w:t>
      </w:r>
      <w:r w:rsidRPr="00A20CB0">
        <w:rPr>
          <w:rFonts w:ascii="Times New Roman" w:hAnsi="Times New Roman" w:cs="Times New Roman"/>
          <w:b/>
          <w:sz w:val="26"/>
          <w:szCs w:val="26"/>
        </w:rPr>
        <w:t xml:space="preserve">Основная часть. Расчетные показатели минимально </w:t>
      </w:r>
      <w:r w:rsidRPr="002A1017">
        <w:rPr>
          <w:rFonts w:ascii="Times New Roman" w:hAnsi="Times New Roman" w:cs="Times New Roman"/>
          <w:b/>
          <w:sz w:val="26"/>
          <w:szCs w:val="26"/>
        </w:rPr>
        <w:t xml:space="preserve">допустимого уровня обеспеченности объектами местного значения населения </w:t>
      </w:r>
      <w:r w:rsidR="00AD7A75" w:rsidRPr="00AD7A75">
        <w:rPr>
          <w:rFonts w:ascii="Times New Roman" w:hAnsi="Times New Roman" w:cs="Times New Roman"/>
          <w:b/>
          <w:sz w:val="26"/>
          <w:szCs w:val="26"/>
        </w:rPr>
        <w:t xml:space="preserve">Антоновского </w:t>
      </w:r>
      <w:r w:rsidR="00947BB0" w:rsidRPr="00AD7A75">
        <w:rPr>
          <w:rFonts w:ascii="Times New Roman" w:hAnsi="Times New Roman" w:cs="Times New Roman"/>
          <w:b/>
          <w:sz w:val="26"/>
          <w:szCs w:val="26"/>
        </w:rPr>
        <w:t xml:space="preserve">сельского поселения </w:t>
      </w:r>
      <w:r w:rsidRPr="00AD7A75">
        <w:rPr>
          <w:rFonts w:ascii="Times New Roman" w:hAnsi="Times New Roman" w:cs="Times New Roman"/>
          <w:b/>
          <w:sz w:val="26"/>
          <w:szCs w:val="26"/>
        </w:rPr>
        <w:t xml:space="preserve">Октябрьского муниципального района и расчетные показатели максимально допустимого уровня территориальной доступности таких объектов для населения </w:t>
      </w:r>
      <w:r w:rsidR="00AD7A75" w:rsidRPr="00AD7A75">
        <w:rPr>
          <w:rFonts w:ascii="Times New Roman" w:hAnsi="Times New Roman" w:cs="Times New Roman"/>
          <w:b/>
          <w:sz w:val="26"/>
          <w:szCs w:val="26"/>
        </w:rPr>
        <w:t xml:space="preserve">Антоновского </w:t>
      </w:r>
      <w:r w:rsidR="00947BB0" w:rsidRPr="00AD7A75">
        <w:rPr>
          <w:rFonts w:ascii="Times New Roman" w:hAnsi="Times New Roman" w:cs="Times New Roman"/>
          <w:b/>
          <w:sz w:val="26"/>
          <w:szCs w:val="26"/>
        </w:rPr>
        <w:t xml:space="preserve">сельского поселения </w:t>
      </w:r>
      <w:r w:rsidRPr="00AD7A75">
        <w:rPr>
          <w:rFonts w:ascii="Times New Roman" w:hAnsi="Times New Roman" w:cs="Times New Roman"/>
          <w:b/>
          <w:sz w:val="26"/>
          <w:szCs w:val="26"/>
        </w:rPr>
        <w:t>Октябрьского муниципального района</w:t>
      </w:r>
      <w:r w:rsidRPr="00AD7A75">
        <w:rPr>
          <w:rFonts w:ascii="Times New Roman" w:hAnsi="Times New Roman" w:cs="Times New Roman"/>
          <w:b/>
          <w:color w:val="FF0000"/>
          <w:sz w:val="26"/>
          <w:szCs w:val="26"/>
        </w:rPr>
        <w:t>.</w:t>
      </w:r>
    </w:p>
    <w:p w:rsidR="00C630E1" w:rsidRPr="00AA05D3" w:rsidRDefault="00C630E1" w:rsidP="00C630E1">
      <w:pPr>
        <w:spacing w:after="0" w:line="240" w:lineRule="auto"/>
        <w:ind w:firstLine="851"/>
        <w:jc w:val="both"/>
        <w:rPr>
          <w:rFonts w:ascii="Times New Roman" w:hAnsi="Times New Roman" w:cs="Times New Roman"/>
          <w:sz w:val="26"/>
          <w:szCs w:val="26"/>
        </w:rPr>
      </w:pPr>
    </w:p>
    <w:p w:rsidR="00C630E1" w:rsidRPr="00AA05D3" w:rsidRDefault="00C630E1" w:rsidP="00C630E1">
      <w:pPr>
        <w:pStyle w:val="a3"/>
        <w:numPr>
          <w:ilvl w:val="1"/>
          <w:numId w:val="1"/>
        </w:numPr>
        <w:spacing w:after="0" w:line="240" w:lineRule="auto"/>
        <w:ind w:left="0" w:firstLine="709"/>
        <w:jc w:val="both"/>
        <w:rPr>
          <w:rFonts w:ascii="Times New Roman" w:hAnsi="Times New Roman" w:cs="Times New Roman"/>
          <w:sz w:val="26"/>
          <w:szCs w:val="26"/>
        </w:rPr>
      </w:pPr>
      <w:r w:rsidRPr="00AA05D3">
        <w:rPr>
          <w:rFonts w:ascii="Times New Roman" w:hAnsi="Times New Roman" w:cs="Times New Roman"/>
          <w:sz w:val="26"/>
          <w:szCs w:val="26"/>
        </w:rPr>
        <w:t xml:space="preserve">Характеристика состава и содержания местных нормативов градостроительного проектирования. </w:t>
      </w:r>
    </w:p>
    <w:p w:rsidR="00C630E1" w:rsidRPr="00AA05D3" w:rsidRDefault="00C630E1" w:rsidP="00C630E1">
      <w:pPr>
        <w:spacing w:after="0" w:line="240" w:lineRule="auto"/>
        <w:ind w:firstLine="851"/>
        <w:jc w:val="both"/>
        <w:rPr>
          <w:rFonts w:ascii="Times New Roman" w:hAnsi="Times New Roman" w:cs="Times New Roman"/>
          <w:sz w:val="26"/>
          <w:szCs w:val="26"/>
        </w:rPr>
      </w:pP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В основной части </w:t>
      </w:r>
      <w:r>
        <w:rPr>
          <w:rFonts w:ascii="Times New Roman" w:hAnsi="Times New Roman" w:cs="Times New Roman"/>
          <w:sz w:val="26"/>
          <w:szCs w:val="26"/>
        </w:rPr>
        <w:t xml:space="preserve">конкретизирован </w:t>
      </w:r>
      <w:r w:rsidRPr="00AA05D3">
        <w:rPr>
          <w:rFonts w:ascii="Times New Roman" w:hAnsi="Times New Roman" w:cs="Times New Roman"/>
          <w:sz w:val="26"/>
          <w:szCs w:val="26"/>
        </w:rPr>
        <w:t xml:space="preserve">перечень видов объектов местного </w:t>
      </w:r>
      <w:r>
        <w:rPr>
          <w:rFonts w:ascii="Times New Roman" w:hAnsi="Times New Roman" w:cs="Times New Roman"/>
          <w:sz w:val="26"/>
          <w:szCs w:val="26"/>
        </w:rPr>
        <w:t xml:space="preserve">значения, </w:t>
      </w:r>
      <w:r w:rsidRPr="00AA05D3">
        <w:rPr>
          <w:rFonts w:ascii="Times New Roman" w:hAnsi="Times New Roman" w:cs="Times New Roman"/>
          <w:sz w:val="26"/>
          <w:szCs w:val="26"/>
        </w:rPr>
        <w:t>ус</w:t>
      </w:r>
      <w:r>
        <w:rPr>
          <w:rFonts w:ascii="Times New Roman" w:hAnsi="Times New Roman" w:cs="Times New Roman"/>
          <w:sz w:val="26"/>
          <w:szCs w:val="26"/>
        </w:rPr>
        <w:t>та</w:t>
      </w:r>
      <w:r w:rsidRPr="00AA05D3">
        <w:rPr>
          <w:rFonts w:ascii="Times New Roman" w:hAnsi="Times New Roman" w:cs="Times New Roman"/>
          <w:sz w:val="26"/>
          <w:szCs w:val="26"/>
        </w:rPr>
        <w:t xml:space="preserve">новленных как правовой институт Градостроительным кодексом РФ и Градостроительным кодексом Волгоградской области, подлежащий          отображению в документах территориального планирования и документации планировки территории муниципального образования. Перечень объектов местного   значения соответствует как градостроительным, так социально-экономическим и природно-ландшафтным особенностям территории муниципального района, включая местное законодательство. Объекты местного значения сгруппированы по областям полномочий органов местного самоуправления и применения местных нормативов градостроительного проектирования, соответствующих установленным Градостроительным кодексом РФ и Федеральным </w:t>
      </w:r>
      <w:r w:rsidRPr="00AA05D3">
        <w:rPr>
          <w:rFonts w:ascii="Times New Roman" w:hAnsi="Times New Roman" w:cs="Times New Roman"/>
          <w:sz w:val="26"/>
          <w:szCs w:val="26"/>
        </w:rPr>
        <w:lastRenderedPageBreak/>
        <w:t>законом № 131-ФЗ от 06.10.2003 г. «Об общих принципах организации местного самоуправления». Области полномочий (применения) и перечень объектов местного значения является открытым для дополнений. К областям полномочий (применения) относятся: инженерно-техническое обеспечение; автомобильные дороги и транспортное обслуживание; образование; физическая культура и спорт;</w:t>
      </w:r>
      <w:r w:rsidRPr="00AA05D3">
        <w:rPr>
          <w:rFonts w:ascii="Times New Roman" w:eastAsia="Times New Roman" w:hAnsi="Times New Roman" w:cs="Times New Roman"/>
          <w:sz w:val="26"/>
          <w:szCs w:val="26"/>
          <w:lang w:eastAsia="ru-RU"/>
        </w:rPr>
        <w:t xml:space="preserve">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sidRPr="00AA05D3">
        <w:rPr>
          <w:rFonts w:ascii="Times New Roman" w:hAnsi="Times New Roman" w:cs="Times New Roman"/>
          <w:sz w:val="26"/>
          <w:szCs w:val="26"/>
        </w:rPr>
        <w:t xml:space="preserve">; культура; отдых и туризм; общественное питание, бытовое обслуживание, торговля; гражданская оборона и чрезвычайные ситуации; местное самоуправление; особо охраняемые территории местного значения. </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Установление расчетных показателей связано с классификацией населенных пунктов по величине в соответствии с нормативными правовыми актами Правительства РФ и Волгоградской области, нормативными техническими документами министерств РФ, соотнесенными с действующими строительными правилами в области градостроительной деятельности. В материалах по обоснованию расчетных показателей обеспеченности и территориальной доступности учтены территориально-градостроительные факторы пространственной организации территории муниципального образования: </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административно-территориальное деление;</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w:t>
      </w:r>
      <w:r w:rsidRPr="00AA05D3">
        <w:rPr>
          <w:rFonts w:ascii="Times New Roman" w:eastAsia="Calibri" w:hAnsi="Times New Roman" w:cs="Times New Roman"/>
          <w:sz w:val="26"/>
          <w:szCs w:val="26"/>
        </w:rPr>
        <w:t xml:space="preserve"> текущее состояние территории;</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плотность населения;</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 плотность населенных пунктов на территории; </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заселенность территории муниципального образования;</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 </w:t>
      </w:r>
      <w:r w:rsidRPr="00AA05D3">
        <w:rPr>
          <w:rFonts w:ascii="Times New Roman" w:eastAsia="Calibri" w:hAnsi="Times New Roman" w:cs="Times New Roman"/>
          <w:sz w:val="26"/>
          <w:szCs w:val="26"/>
        </w:rPr>
        <w:t>инвестиционное развитие территории</w:t>
      </w:r>
      <w:r w:rsidRPr="00AA05D3">
        <w:rPr>
          <w:rFonts w:ascii="Times New Roman" w:hAnsi="Times New Roman" w:cs="Times New Roman"/>
          <w:sz w:val="26"/>
          <w:szCs w:val="26"/>
        </w:rPr>
        <w:t xml:space="preserve">; </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инфраструктурное развитие территории;</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программа социально-экономического развития;</w:t>
      </w:r>
    </w:p>
    <w:p w:rsidR="00C630E1" w:rsidRPr="00AA05D3" w:rsidRDefault="00C630E1" w:rsidP="00C630E1">
      <w:pPr>
        <w:spacing w:after="0" w:line="240" w:lineRule="auto"/>
        <w:ind w:firstLine="851"/>
        <w:rPr>
          <w:rFonts w:ascii="Times New Roman" w:hAnsi="Times New Roman" w:cs="Times New Roman"/>
          <w:sz w:val="26"/>
          <w:szCs w:val="26"/>
        </w:rPr>
      </w:pPr>
      <w:r w:rsidRPr="00AA05D3">
        <w:rPr>
          <w:rFonts w:ascii="Times New Roman" w:hAnsi="Times New Roman" w:cs="Times New Roman"/>
          <w:sz w:val="26"/>
          <w:szCs w:val="26"/>
        </w:rPr>
        <w:t>- положения территориального планирования в действующих документах.</w:t>
      </w:r>
    </w:p>
    <w:p w:rsidR="00C630E1" w:rsidRPr="00AA05D3"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Учет каждого градостроительного фактора осуществлен </w:t>
      </w:r>
      <w:r>
        <w:rPr>
          <w:rFonts w:ascii="Times New Roman" w:hAnsi="Times New Roman" w:cs="Times New Roman"/>
          <w:sz w:val="26"/>
          <w:szCs w:val="26"/>
        </w:rPr>
        <w:t>в соответствии с характеристиками и показателями</w:t>
      </w:r>
      <w:r w:rsidRPr="00AA05D3">
        <w:rPr>
          <w:rFonts w:ascii="Times New Roman" w:hAnsi="Times New Roman" w:cs="Times New Roman"/>
          <w:sz w:val="26"/>
          <w:szCs w:val="26"/>
        </w:rPr>
        <w:t xml:space="preserve"> террито</w:t>
      </w:r>
      <w:r>
        <w:rPr>
          <w:rFonts w:ascii="Times New Roman" w:hAnsi="Times New Roman" w:cs="Times New Roman"/>
          <w:sz w:val="26"/>
          <w:szCs w:val="26"/>
        </w:rPr>
        <w:t>рии муниципального образования.</w:t>
      </w:r>
    </w:p>
    <w:p w:rsidR="00C630E1" w:rsidRPr="00AA05D3" w:rsidRDefault="00C630E1" w:rsidP="00C630E1">
      <w:pPr>
        <w:spacing w:after="0" w:line="240" w:lineRule="auto"/>
        <w:ind w:firstLine="851"/>
        <w:jc w:val="both"/>
        <w:rPr>
          <w:rFonts w:ascii="Times New Roman" w:hAnsi="Times New Roman" w:cs="Times New Roman"/>
          <w:sz w:val="26"/>
          <w:szCs w:val="26"/>
        </w:rPr>
      </w:pPr>
    </w:p>
    <w:p w:rsidR="00C630E1" w:rsidRPr="008656FF" w:rsidRDefault="00C630E1" w:rsidP="00C630E1">
      <w:pPr>
        <w:spacing w:after="0" w:line="240" w:lineRule="auto"/>
        <w:ind w:firstLine="851"/>
        <w:jc w:val="both"/>
        <w:rPr>
          <w:rFonts w:ascii="Times New Roman" w:hAnsi="Times New Roman" w:cs="Times New Roman"/>
          <w:b/>
          <w:color w:val="FF0000"/>
          <w:sz w:val="26"/>
          <w:szCs w:val="26"/>
        </w:rPr>
      </w:pPr>
      <w:r w:rsidRPr="00AA05D3">
        <w:rPr>
          <w:rFonts w:ascii="Times New Roman" w:hAnsi="Times New Roman" w:cs="Times New Roman"/>
          <w:sz w:val="26"/>
          <w:szCs w:val="26"/>
        </w:rPr>
        <w:t xml:space="preserve">1.2. Расчетные   показатели   минимально   допустимого   уровня обеспеченности объектами местного значения населения муниципального </w:t>
      </w:r>
      <w:r>
        <w:rPr>
          <w:rFonts w:ascii="Times New Roman" w:hAnsi="Times New Roman" w:cs="Times New Roman"/>
          <w:sz w:val="26"/>
          <w:szCs w:val="26"/>
        </w:rPr>
        <w:t>образования</w:t>
      </w:r>
      <w:r w:rsidRPr="00AA05D3">
        <w:rPr>
          <w:rFonts w:ascii="Times New Roman" w:hAnsi="Times New Roman" w:cs="Times New Roman"/>
          <w:sz w:val="26"/>
          <w:szCs w:val="26"/>
        </w:rPr>
        <w:t xml:space="preserve"> и расчетные показатели максимально допустимого уровня территориальной доступности таких объектов для населения</w:t>
      </w:r>
      <w:r w:rsidRPr="00F8040D">
        <w:rPr>
          <w:rFonts w:ascii="Times New Roman" w:hAnsi="Times New Roman" w:cs="Times New Roman"/>
          <w:sz w:val="26"/>
          <w:szCs w:val="26"/>
        </w:rPr>
        <w:t xml:space="preserve"> </w:t>
      </w:r>
      <w:r w:rsidRPr="00AA05D3">
        <w:rPr>
          <w:rFonts w:ascii="Times New Roman" w:hAnsi="Times New Roman" w:cs="Times New Roman"/>
          <w:sz w:val="26"/>
          <w:szCs w:val="26"/>
        </w:rPr>
        <w:t xml:space="preserve">муниципального </w:t>
      </w:r>
      <w:r>
        <w:rPr>
          <w:rFonts w:ascii="Times New Roman" w:hAnsi="Times New Roman" w:cs="Times New Roman"/>
          <w:sz w:val="26"/>
          <w:szCs w:val="26"/>
        </w:rPr>
        <w:t>образования</w:t>
      </w:r>
      <w:r w:rsidRPr="00AA05D3">
        <w:rPr>
          <w:rFonts w:ascii="Times New Roman" w:hAnsi="Times New Roman" w:cs="Times New Roman"/>
          <w:sz w:val="26"/>
          <w:szCs w:val="26"/>
        </w:rPr>
        <w:t>.</w:t>
      </w:r>
    </w:p>
    <w:p w:rsidR="00C630E1" w:rsidRDefault="00C630E1" w:rsidP="00C630E1">
      <w:pPr>
        <w:spacing w:after="0" w:line="240" w:lineRule="auto"/>
        <w:ind w:firstLine="851"/>
        <w:jc w:val="both"/>
        <w:rPr>
          <w:rFonts w:ascii="Times New Roman" w:hAnsi="Times New Roman" w:cs="Times New Roman"/>
          <w:b/>
          <w:color w:val="FF0000"/>
          <w:sz w:val="26"/>
          <w:szCs w:val="26"/>
        </w:rPr>
      </w:pPr>
    </w:p>
    <w:p w:rsidR="00C630E1" w:rsidRDefault="00C630E1" w:rsidP="00C630E1">
      <w:pPr>
        <w:spacing w:after="0" w:line="240" w:lineRule="auto"/>
        <w:ind w:firstLine="851"/>
        <w:jc w:val="both"/>
        <w:rPr>
          <w:rFonts w:ascii="Times New Roman" w:hAnsi="Times New Roman" w:cs="Times New Roman"/>
          <w:sz w:val="26"/>
          <w:szCs w:val="26"/>
        </w:rPr>
      </w:pPr>
      <w:r w:rsidRPr="00AA05D3">
        <w:rPr>
          <w:rFonts w:ascii="Times New Roman" w:hAnsi="Times New Roman" w:cs="Times New Roman"/>
          <w:sz w:val="26"/>
          <w:szCs w:val="26"/>
        </w:rPr>
        <w:t xml:space="preserve">Расчетные показатели образуют нормативную систему перевода приоритетов развития и целевых показателей развития муниципального образования в документах стратегического планирования в параметры комфортности проживания населения муниципального образования, технико-экономические параметры объектов местного значения, размещение которых предусматривается документами территориального планирования, документацией по планировке территорий муниципального образования. </w:t>
      </w:r>
    </w:p>
    <w:p w:rsidR="00C630E1" w:rsidRDefault="00C630E1" w:rsidP="00C630E1">
      <w:pPr>
        <w:spacing w:after="0" w:line="240" w:lineRule="auto"/>
        <w:ind w:firstLine="851"/>
        <w:jc w:val="both"/>
        <w:rPr>
          <w:rFonts w:ascii="Times New Roman" w:hAnsi="Times New Roman" w:cs="Times New Roman"/>
          <w:sz w:val="26"/>
          <w:szCs w:val="26"/>
        </w:rPr>
      </w:pPr>
    </w:p>
    <w:p w:rsidR="00572F0E" w:rsidRPr="000D7C76" w:rsidRDefault="00C630E1" w:rsidP="00C630E1">
      <w:pPr>
        <w:ind w:left="720"/>
        <w:rPr>
          <w:rFonts w:ascii="Times New Roman" w:hAnsi="Times New Roman" w:cs="Times New Roman"/>
          <w:b/>
          <w:sz w:val="28"/>
          <w:szCs w:val="28"/>
        </w:rPr>
        <w:sectPr w:rsidR="00572F0E" w:rsidRPr="000D7C76" w:rsidSect="00EE7240">
          <w:pgSz w:w="11906" w:h="16838"/>
          <w:pgMar w:top="851" w:right="567" w:bottom="851" w:left="1134" w:header="709" w:footer="709" w:gutter="0"/>
          <w:pgNumType w:start="1"/>
          <w:cols w:space="708"/>
          <w:titlePg/>
          <w:docGrid w:linePitch="360"/>
        </w:sectPr>
      </w:pPr>
      <w:r w:rsidRPr="00AA05D3">
        <w:rPr>
          <w:rFonts w:ascii="Times New Roman" w:hAnsi="Times New Roman" w:cs="Times New Roman"/>
          <w:sz w:val="26"/>
          <w:szCs w:val="26"/>
        </w:rPr>
        <w:t>Расчетные показатели представлены в таблице 1.1.</w:t>
      </w:r>
    </w:p>
    <w:p w:rsidR="00572F0E" w:rsidRPr="000D7C76" w:rsidRDefault="00572F0E" w:rsidP="00572F0E">
      <w:pPr>
        <w:spacing w:after="0" w:line="240" w:lineRule="auto"/>
        <w:ind w:firstLine="709"/>
        <w:jc w:val="right"/>
        <w:rPr>
          <w:rFonts w:ascii="Times New Roman" w:hAnsi="Times New Roman" w:cs="Times New Roman"/>
          <w:sz w:val="28"/>
          <w:szCs w:val="28"/>
        </w:rPr>
      </w:pPr>
      <w:r w:rsidRPr="000D7C76">
        <w:rPr>
          <w:rFonts w:ascii="Times New Roman" w:hAnsi="Times New Roman" w:cs="Times New Roman"/>
          <w:sz w:val="28"/>
          <w:szCs w:val="28"/>
        </w:rPr>
        <w:lastRenderedPageBreak/>
        <w:t xml:space="preserve">Таблица 1.1. </w:t>
      </w:r>
    </w:p>
    <w:p w:rsidR="00572F0E" w:rsidRPr="000D7C76" w:rsidRDefault="00572F0E" w:rsidP="00572F0E">
      <w:pPr>
        <w:spacing w:after="0" w:line="240" w:lineRule="auto"/>
        <w:ind w:firstLine="709"/>
        <w:jc w:val="both"/>
        <w:rPr>
          <w:rFonts w:ascii="Times New Roman" w:hAnsi="Times New Roman" w:cs="Times New Roman"/>
          <w:sz w:val="28"/>
          <w:szCs w:val="28"/>
        </w:rPr>
      </w:pPr>
    </w:p>
    <w:p w:rsidR="00572F0E" w:rsidRPr="0081134E" w:rsidRDefault="00572F0E" w:rsidP="00572F0E">
      <w:pPr>
        <w:spacing w:after="0" w:line="240" w:lineRule="auto"/>
        <w:ind w:left="284"/>
        <w:jc w:val="center"/>
        <w:rPr>
          <w:rFonts w:ascii="Times New Roman" w:hAnsi="Times New Roman" w:cs="Times New Roman"/>
          <w:sz w:val="26"/>
          <w:szCs w:val="26"/>
        </w:rPr>
      </w:pPr>
      <w:r w:rsidRPr="0081134E">
        <w:rPr>
          <w:rFonts w:ascii="Times New Roman" w:hAnsi="Times New Roman" w:cs="Times New Roman"/>
          <w:sz w:val="26"/>
          <w:szCs w:val="26"/>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572F0E" w:rsidRPr="0081134E" w:rsidRDefault="00572F0E" w:rsidP="00572F0E">
      <w:pPr>
        <w:spacing w:after="0" w:line="240" w:lineRule="auto"/>
        <w:jc w:val="center"/>
        <w:rPr>
          <w:rFonts w:ascii="Times New Roman" w:hAnsi="Times New Roman" w:cs="Times New Roman"/>
          <w:sz w:val="26"/>
          <w:szCs w:val="26"/>
        </w:rPr>
      </w:pPr>
    </w:p>
    <w:tbl>
      <w:tblPr>
        <w:tblStyle w:val="a4"/>
        <w:tblW w:w="14992" w:type="dxa"/>
        <w:tblInd w:w="392" w:type="dxa"/>
        <w:tblLayout w:type="fixed"/>
        <w:tblLook w:val="04A0" w:firstRow="1" w:lastRow="0" w:firstColumn="1" w:lastColumn="0" w:noHBand="0" w:noVBand="1"/>
      </w:tblPr>
      <w:tblGrid>
        <w:gridCol w:w="816"/>
        <w:gridCol w:w="2553"/>
        <w:gridCol w:w="2126"/>
        <w:gridCol w:w="1843"/>
        <w:gridCol w:w="2268"/>
        <w:gridCol w:w="2126"/>
        <w:gridCol w:w="1417"/>
        <w:gridCol w:w="1843"/>
      </w:tblGrid>
      <w:tr w:rsidR="00572F0E" w:rsidRPr="0081134E" w:rsidTr="00572F0E">
        <w:trPr>
          <w:trHeight w:val="567"/>
          <w:tblHeader/>
        </w:trPr>
        <w:tc>
          <w:tcPr>
            <w:tcW w:w="816" w:type="dxa"/>
            <w:vMerge w:val="restart"/>
            <w:vAlign w:val="center"/>
          </w:tcPr>
          <w:p w:rsidR="00572F0E" w:rsidRPr="0081134E" w:rsidRDefault="00572F0E" w:rsidP="00572F0E">
            <w:pPr>
              <w:spacing w:before="120"/>
              <w:jc w:val="center"/>
              <w:rPr>
                <w:sz w:val="20"/>
                <w:szCs w:val="20"/>
              </w:rPr>
            </w:pPr>
            <w:r w:rsidRPr="0081134E">
              <w:rPr>
                <w:sz w:val="20"/>
                <w:szCs w:val="20"/>
              </w:rPr>
              <w:t>№/№</w:t>
            </w:r>
          </w:p>
        </w:tc>
        <w:tc>
          <w:tcPr>
            <w:tcW w:w="2553" w:type="dxa"/>
            <w:vMerge w:val="restart"/>
            <w:vAlign w:val="center"/>
          </w:tcPr>
          <w:p w:rsidR="00572F0E" w:rsidRPr="0081134E" w:rsidRDefault="00572F0E" w:rsidP="00572F0E">
            <w:pPr>
              <w:spacing w:before="120"/>
              <w:jc w:val="center"/>
              <w:rPr>
                <w:sz w:val="20"/>
                <w:szCs w:val="20"/>
              </w:rPr>
            </w:pPr>
            <w:r w:rsidRPr="0081134E">
              <w:rPr>
                <w:sz w:val="20"/>
                <w:szCs w:val="20"/>
              </w:rPr>
              <w:t>Вид объекта местного значения муниципального района</w:t>
            </w:r>
          </w:p>
        </w:tc>
        <w:tc>
          <w:tcPr>
            <w:tcW w:w="6237" w:type="dxa"/>
            <w:gridSpan w:val="3"/>
            <w:vAlign w:val="center"/>
          </w:tcPr>
          <w:p w:rsidR="00572F0E" w:rsidRPr="0081134E" w:rsidRDefault="00572F0E" w:rsidP="00572F0E">
            <w:pPr>
              <w:spacing w:before="120"/>
              <w:jc w:val="center"/>
              <w:rPr>
                <w:sz w:val="20"/>
                <w:szCs w:val="20"/>
              </w:rPr>
            </w:pPr>
            <w:r w:rsidRPr="0081134E">
              <w:rPr>
                <w:sz w:val="20"/>
                <w:szCs w:val="20"/>
              </w:rPr>
              <w:t>Минимально допустимый уровень обеспеченности объектами местного значения</w:t>
            </w:r>
          </w:p>
        </w:tc>
        <w:tc>
          <w:tcPr>
            <w:tcW w:w="5386" w:type="dxa"/>
            <w:gridSpan w:val="3"/>
            <w:vAlign w:val="center"/>
          </w:tcPr>
          <w:p w:rsidR="00572F0E" w:rsidRPr="0081134E" w:rsidRDefault="00572F0E" w:rsidP="00572F0E">
            <w:pPr>
              <w:spacing w:before="120"/>
              <w:jc w:val="center"/>
              <w:rPr>
                <w:sz w:val="20"/>
                <w:szCs w:val="20"/>
              </w:rPr>
            </w:pPr>
            <w:r w:rsidRPr="0081134E">
              <w:rPr>
                <w:sz w:val="20"/>
                <w:szCs w:val="20"/>
              </w:rPr>
              <w:t>Максимально допустимый уровень территориальной доступности объектами местного значения</w:t>
            </w:r>
          </w:p>
        </w:tc>
      </w:tr>
      <w:tr w:rsidR="00572F0E" w:rsidRPr="0081134E" w:rsidTr="00572F0E">
        <w:trPr>
          <w:trHeight w:val="567"/>
          <w:tblHeader/>
        </w:trPr>
        <w:tc>
          <w:tcPr>
            <w:tcW w:w="816" w:type="dxa"/>
            <w:vMerge/>
            <w:vAlign w:val="center"/>
          </w:tcPr>
          <w:p w:rsidR="00572F0E" w:rsidRPr="0081134E" w:rsidRDefault="00572F0E" w:rsidP="00572F0E">
            <w:pPr>
              <w:spacing w:before="120"/>
              <w:jc w:val="center"/>
              <w:rPr>
                <w:sz w:val="20"/>
                <w:szCs w:val="20"/>
              </w:rPr>
            </w:pPr>
          </w:p>
        </w:tc>
        <w:tc>
          <w:tcPr>
            <w:tcW w:w="2553" w:type="dxa"/>
            <w:vMerge/>
            <w:vAlign w:val="center"/>
          </w:tcPr>
          <w:p w:rsidR="00572F0E" w:rsidRPr="0081134E" w:rsidRDefault="00572F0E" w:rsidP="00572F0E">
            <w:pPr>
              <w:spacing w:before="120"/>
              <w:jc w:val="center"/>
              <w:rPr>
                <w:sz w:val="20"/>
                <w:szCs w:val="20"/>
              </w:rPr>
            </w:pPr>
          </w:p>
        </w:tc>
        <w:tc>
          <w:tcPr>
            <w:tcW w:w="2126" w:type="dxa"/>
            <w:vAlign w:val="center"/>
          </w:tcPr>
          <w:p w:rsidR="00572F0E" w:rsidRPr="0081134E" w:rsidRDefault="00572F0E" w:rsidP="00572F0E">
            <w:pPr>
              <w:spacing w:before="120"/>
              <w:jc w:val="center"/>
              <w:rPr>
                <w:sz w:val="20"/>
                <w:szCs w:val="20"/>
              </w:rPr>
            </w:pPr>
            <w:r w:rsidRPr="0081134E">
              <w:rPr>
                <w:sz w:val="20"/>
                <w:szCs w:val="20"/>
              </w:rPr>
              <w:t>Параметр обеспеченности</w:t>
            </w:r>
          </w:p>
        </w:tc>
        <w:tc>
          <w:tcPr>
            <w:tcW w:w="1843" w:type="dxa"/>
            <w:vAlign w:val="center"/>
          </w:tcPr>
          <w:p w:rsidR="00572F0E" w:rsidRPr="0081134E" w:rsidRDefault="00572F0E" w:rsidP="00572F0E">
            <w:pPr>
              <w:spacing w:before="120"/>
              <w:jc w:val="center"/>
              <w:rPr>
                <w:sz w:val="20"/>
                <w:szCs w:val="20"/>
              </w:rPr>
            </w:pPr>
            <w:r w:rsidRPr="0081134E">
              <w:rPr>
                <w:sz w:val="20"/>
                <w:szCs w:val="20"/>
              </w:rPr>
              <w:t>Единица измерения</w:t>
            </w:r>
          </w:p>
        </w:tc>
        <w:tc>
          <w:tcPr>
            <w:tcW w:w="2268" w:type="dxa"/>
            <w:vAlign w:val="center"/>
          </w:tcPr>
          <w:p w:rsidR="00572F0E" w:rsidRPr="0081134E" w:rsidRDefault="00572F0E" w:rsidP="00572F0E">
            <w:pPr>
              <w:spacing w:before="120"/>
              <w:jc w:val="center"/>
              <w:rPr>
                <w:sz w:val="20"/>
                <w:szCs w:val="20"/>
              </w:rPr>
            </w:pPr>
            <w:r w:rsidRPr="0081134E">
              <w:rPr>
                <w:sz w:val="20"/>
                <w:szCs w:val="20"/>
              </w:rPr>
              <w:t>Предельное значение показателя</w:t>
            </w:r>
          </w:p>
        </w:tc>
        <w:tc>
          <w:tcPr>
            <w:tcW w:w="2126" w:type="dxa"/>
            <w:vAlign w:val="center"/>
          </w:tcPr>
          <w:p w:rsidR="00572F0E" w:rsidRPr="0081134E" w:rsidRDefault="00572F0E" w:rsidP="00572F0E">
            <w:pPr>
              <w:spacing w:before="120"/>
              <w:jc w:val="center"/>
              <w:rPr>
                <w:sz w:val="20"/>
                <w:szCs w:val="20"/>
              </w:rPr>
            </w:pPr>
            <w:r w:rsidRPr="0081134E">
              <w:rPr>
                <w:sz w:val="20"/>
                <w:szCs w:val="20"/>
              </w:rPr>
              <w:t>Параметр доступности</w:t>
            </w:r>
          </w:p>
        </w:tc>
        <w:tc>
          <w:tcPr>
            <w:tcW w:w="1417" w:type="dxa"/>
            <w:vAlign w:val="center"/>
          </w:tcPr>
          <w:p w:rsidR="00572F0E" w:rsidRPr="0081134E" w:rsidRDefault="00572F0E" w:rsidP="00572F0E">
            <w:pPr>
              <w:spacing w:before="120"/>
              <w:jc w:val="center"/>
              <w:rPr>
                <w:sz w:val="20"/>
                <w:szCs w:val="20"/>
              </w:rPr>
            </w:pPr>
            <w:r w:rsidRPr="0081134E">
              <w:rPr>
                <w:sz w:val="20"/>
                <w:szCs w:val="20"/>
              </w:rPr>
              <w:t>Единица измерения</w:t>
            </w:r>
          </w:p>
        </w:tc>
        <w:tc>
          <w:tcPr>
            <w:tcW w:w="1843" w:type="dxa"/>
            <w:vAlign w:val="center"/>
          </w:tcPr>
          <w:p w:rsidR="00572F0E" w:rsidRPr="0081134E" w:rsidRDefault="00572F0E" w:rsidP="00572F0E">
            <w:pPr>
              <w:spacing w:before="120"/>
              <w:jc w:val="center"/>
              <w:rPr>
                <w:sz w:val="20"/>
                <w:szCs w:val="20"/>
              </w:rPr>
            </w:pPr>
            <w:r w:rsidRPr="0081134E">
              <w:rPr>
                <w:sz w:val="20"/>
                <w:szCs w:val="20"/>
              </w:rPr>
              <w:t>Предельное значение показателя</w:t>
            </w:r>
          </w:p>
        </w:tc>
      </w:tr>
      <w:tr w:rsidR="00572F0E" w:rsidRPr="0081134E" w:rsidTr="00572F0E">
        <w:trPr>
          <w:trHeight w:val="264"/>
          <w:tblHeader/>
        </w:trPr>
        <w:tc>
          <w:tcPr>
            <w:tcW w:w="816" w:type="dxa"/>
            <w:vAlign w:val="center"/>
          </w:tcPr>
          <w:p w:rsidR="00572F0E" w:rsidRPr="0081134E" w:rsidRDefault="00572F0E" w:rsidP="00572F0E">
            <w:pPr>
              <w:spacing w:before="120"/>
              <w:jc w:val="center"/>
              <w:rPr>
                <w:sz w:val="20"/>
                <w:szCs w:val="20"/>
              </w:rPr>
            </w:pPr>
            <w:r w:rsidRPr="0081134E">
              <w:rPr>
                <w:sz w:val="20"/>
                <w:szCs w:val="20"/>
              </w:rPr>
              <w:t>1</w:t>
            </w:r>
          </w:p>
        </w:tc>
        <w:tc>
          <w:tcPr>
            <w:tcW w:w="2553" w:type="dxa"/>
            <w:vAlign w:val="center"/>
          </w:tcPr>
          <w:p w:rsidR="00572F0E" w:rsidRPr="0081134E" w:rsidRDefault="00572F0E" w:rsidP="00572F0E">
            <w:pPr>
              <w:spacing w:before="120"/>
              <w:jc w:val="center"/>
              <w:rPr>
                <w:sz w:val="20"/>
                <w:szCs w:val="20"/>
              </w:rPr>
            </w:pPr>
            <w:r w:rsidRPr="0081134E">
              <w:rPr>
                <w:sz w:val="20"/>
                <w:szCs w:val="20"/>
              </w:rPr>
              <w:t>2</w:t>
            </w:r>
          </w:p>
        </w:tc>
        <w:tc>
          <w:tcPr>
            <w:tcW w:w="2126" w:type="dxa"/>
            <w:vAlign w:val="center"/>
          </w:tcPr>
          <w:p w:rsidR="00572F0E" w:rsidRPr="0081134E" w:rsidRDefault="00572F0E" w:rsidP="00572F0E">
            <w:pPr>
              <w:spacing w:before="120"/>
              <w:jc w:val="center"/>
              <w:rPr>
                <w:sz w:val="20"/>
                <w:szCs w:val="20"/>
              </w:rPr>
            </w:pPr>
            <w:r w:rsidRPr="0081134E">
              <w:rPr>
                <w:sz w:val="20"/>
                <w:szCs w:val="20"/>
              </w:rPr>
              <w:t>3</w:t>
            </w:r>
          </w:p>
        </w:tc>
        <w:tc>
          <w:tcPr>
            <w:tcW w:w="1843" w:type="dxa"/>
            <w:vAlign w:val="center"/>
          </w:tcPr>
          <w:p w:rsidR="00572F0E" w:rsidRPr="0081134E" w:rsidRDefault="00572F0E" w:rsidP="00572F0E">
            <w:pPr>
              <w:spacing w:before="120"/>
              <w:jc w:val="center"/>
              <w:rPr>
                <w:sz w:val="20"/>
                <w:szCs w:val="20"/>
              </w:rPr>
            </w:pPr>
            <w:r w:rsidRPr="0081134E">
              <w:rPr>
                <w:sz w:val="20"/>
                <w:szCs w:val="20"/>
              </w:rPr>
              <w:t>4</w:t>
            </w:r>
          </w:p>
        </w:tc>
        <w:tc>
          <w:tcPr>
            <w:tcW w:w="2268" w:type="dxa"/>
            <w:vAlign w:val="center"/>
          </w:tcPr>
          <w:p w:rsidR="00572F0E" w:rsidRPr="0081134E" w:rsidRDefault="00572F0E" w:rsidP="00572F0E">
            <w:pPr>
              <w:spacing w:before="120"/>
              <w:jc w:val="center"/>
              <w:rPr>
                <w:sz w:val="20"/>
                <w:szCs w:val="20"/>
              </w:rPr>
            </w:pPr>
            <w:r w:rsidRPr="0081134E">
              <w:rPr>
                <w:sz w:val="20"/>
                <w:szCs w:val="20"/>
              </w:rPr>
              <w:t>5</w:t>
            </w:r>
          </w:p>
        </w:tc>
        <w:tc>
          <w:tcPr>
            <w:tcW w:w="2126" w:type="dxa"/>
            <w:vAlign w:val="center"/>
          </w:tcPr>
          <w:p w:rsidR="00572F0E" w:rsidRPr="0081134E" w:rsidRDefault="00572F0E" w:rsidP="00572F0E">
            <w:pPr>
              <w:spacing w:before="120"/>
              <w:jc w:val="center"/>
              <w:rPr>
                <w:sz w:val="20"/>
                <w:szCs w:val="20"/>
              </w:rPr>
            </w:pPr>
            <w:r w:rsidRPr="0081134E">
              <w:rPr>
                <w:sz w:val="20"/>
                <w:szCs w:val="20"/>
              </w:rPr>
              <w:t>6</w:t>
            </w:r>
          </w:p>
        </w:tc>
        <w:tc>
          <w:tcPr>
            <w:tcW w:w="1417" w:type="dxa"/>
            <w:vAlign w:val="center"/>
          </w:tcPr>
          <w:p w:rsidR="00572F0E" w:rsidRPr="0081134E" w:rsidRDefault="00572F0E" w:rsidP="00572F0E">
            <w:pPr>
              <w:spacing w:before="120"/>
              <w:jc w:val="center"/>
              <w:rPr>
                <w:sz w:val="20"/>
                <w:szCs w:val="20"/>
              </w:rPr>
            </w:pPr>
            <w:r w:rsidRPr="0081134E">
              <w:rPr>
                <w:sz w:val="20"/>
                <w:szCs w:val="20"/>
              </w:rPr>
              <w:t>7</w:t>
            </w:r>
          </w:p>
        </w:tc>
        <w:tc>
          <w:tcPr>
            <w:tcW w:w="1843" w:type="dxa"/>
            <w:vAlign w:val="center"/>
          </w:tcPr>
          <w:p w:rsidR="00572F0E" w:rsidRPr="0081134E" w:rsidRDefault="00572F0E" w:rsidP="00572F0E">
            <w:pPr>
              <w:spacing w:before="120"/>
              <w:jc w:val="center"/>
              <w:rPr>
                <w:sz w:val="20"/>
                <w:szCs w:val="20"/>
              </w:rPr>
            </w:pPr>
            <w:r w:rsidRPr="0081134E">
              <w:rPr>
                <w:sz w:val="20"/>
                <w:szCs w:val="20"/>
              </w:rPr>
              <w:t>8</w:t>
            </w:r>
          </w:p>
        </w:tc>
      </w:tr>
      <w:tr w:rsidR="00572F0E" w:rsidRPr="0081134E" w:rsidTr="00572F0E">
        <w:trPr>
          <w:trHeight w:val="567"/>
        </w:trPr>
        <w:tc>
          <w:tcPr>
            <w:tcW w:w="14992" w:type="dxa"/>
            <w:gridSpan w:val="8"/>
          </w:tcPr>
          <w:p w:rsidR="00572F0E" w:rsidRPr="0081134E" w:rsidRDefault="00572F0E" w:rsidP="00572F0E">
            <w:pPr>
              <w:spacing w:before="120"/>
              <w:jc w:val="center"/>
              <w:rPr>
                <w:sz w:val="20"/>
                <w:szCs w:val="20"/>
              </w:rPr>
            </w:pPr>
            <w:r w:rsidRPr="0081134E">
              <w:rPr>
                <w:sz w:val="20"/>
                <w:szCs w:val="20"/>
              </w:rPr>
              <w:t>Область инженерно-техническое обеспечение</w:t>
            </w:r>
          </w:p>
        </w:tc>
      </w:tr>
      <w:tr w:rsidR="00572F0E" w:rsidRPr="0081134E" w:rsidTr="00572F0E">
        <w:trPr>
          <w:trHeight w:val="567"/>
        </w:trPr>
        <w:tc>
          <w:tcPr>
            <w:tcW w:w="816" w:type="dxa"/>
          </w:tcPr>
          <w:p w:rsidR="00572F0E" w:rsidRPr="0081134E" w:rsidRDefault="00572F0E" w:rsidP="00572F0E">
            <w:pPr>
              <w:spacing w:before="120"/>
              <w:rPr>
                <w:sz w:val="20"/>
                <w:szCs w:val="20"/>
              </w:rPr>
            </w:pPr>
          </w:p>
        </w:tc>
        <w:tc>
          <w:tcPr>
            <w:tcW w:w="2553" w:type="dxa"/>
          </w:tcPr>
          <w:p w:rsidR="00572F0E" w:rsidRPr="0081134E" w:rsidRDefault="00572F0E" w:rsidP="00572F0E">
            <w:pPr>
              <w:spacing w:before="120"/>
              <w:rPr>
                <w:sz w:val="20"/>
                <w:szCs w:val="20"/>
              </w:rPr>
            </w:pPr>
            <w:r w:rsidRPr="0081134E">
              <w:rPr>
                <w:sz w:val="20"/>
                <w:szCs w:val="20"/>
              </w:rPr>
              <w:t>Объекты инженерно-технического обеспечения</w:t>
            </w:r>
          </w:p>
        </w:tc>
        <w:tc>
          <w:tcPr>
            <w:tcW w:w="2126"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w:t>
            </w:r>
          </w:p>
        </w:tc>
        <w:tc>
          <w:tcPr>
            <w:tcW w:w="2553" w:type="dxa"/>
          </w:tcPr>
          <w:p w:rsidR="00572F0E" w:rsidRPr="0081134E" w:rsidRDefault="00572F0E" w:rsidP="00572F0E">
            <w:pPr>
              <w:spacing w:before="120"/>
              <w:rPr>
                <w:sz w:val="20"/>
                <w:szCs w:val="20"/>
              </w:rPr>
            </w:pPr>
            <w:r w:rsidRPr="0081134E">
              <w:rPr>
                <w:sz w:val="20"/>
                <w:szCs w:val="20"/>
              </w:rPr>
              <w:t>Объекты электроснабжения сельского поселения</w:t>
            </w:r>
          </w:p>
        </w:tc>
        <w:tc>
          <w:tcPr>
            <w:tcW w:w="2126"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1.1.</w:t>
            </w:r>
          </w:p>
        </w:tc>
        <w:tc>
          <w:tcPr>
            <w:tcW w:w="2553" w:type="dxa"/>
          </w:tcPr>
          <w:p w:rsidR="00572F0E" w:rsidRPr="0081134E" w:rsidRDefault="00572F0E" w:rsidP="00572F0E">
            <w:pPr>
              <w:spacing w:before="120"/>
              <w:rPr>
                <w:sz w:val="20"/>
                <w:szCs w:val="20"/>
              </w:rPr>
            </w:pPr>
            <w:r w:rsidRPr="0081134E">
              <w:rPr>
                <w:sz w:val="20"/>
                <w:szCs w:val="20"/>
              </w:rPr>
              <w:t>Комплекс сооружений электроснабжения</w:t>
            </w:r>
          </w:p>
        </w:tc>
        <w:tc>
          <w:tcPr>
            <w:tcW w:w="2126" w:type="dxa"/>
          </w:tcPr>
          <w:p w:rsidR="00572F0E" w:rsidRPr="0081134E" w:rsidRDefault="00572F0E" w:rsidP="00572F0E">
            <w:pPr>
              <w:spacing w:before="120"/>
              <w:rPr>
                <w:sz w:val="20"/>
                <w:szCs w:val="20"/>
              </w:rPr>
            </w:pPr>
            <w:r w:rsidRPr="0081134E">
              <w:rPr>
                <w:sz w:val="20"/>
                <w:szCs w:val="20"/>
              </w:rPr>
              <w:t>Объем электропотребления</w:t>
            </w:r>
          </w:p>
        </w:tc>
        <w:tc>
          <w:tcPr>
            <w:tcW w:w="1843" w:type="dxa"/>
          </w:tcPr>
          <w:p w:rsidR="00572F0E" w:rsidRPr="0081134E" w:rsidRDefault="00572F0E" w:rsidP="00572F0E">
            <w:pPr>
              <w:spacing w:before="120"/>
              <w:rPr>
                <w:sz w:val="20"/>
                <w:szCs w:val="20"/>
              </w:rPr>
            </w:pPr>
            <w:r w:rsidRPr="0081134E">
              <w:rPr>
                <w:sz w:val="20"/>
                <w:szCs w:val="20"/>
              </w:rPr>
              <w:t>кВт ч/год на 1 чел.</w:t>
            </w:r>
          </w:p>
        </w:tc>
        <w:tc>
          <w:tcPr>
            <w:tcW w:w="2268" w:type="dxa"/>
          </w:tcPr>
          <w:p w:rsidR="00572F0E" w:rsidRPr="0081134E" w:rsidRDefault="00572F0E" w:rsidP="00BE7F28">
            <w:pPr>
              <w:spacing w:before="120"/>
              <w:jc w:val="center"/>
              <w:rPr>
                <w:sz w:val="20"/>
                <w:szCs w:val="20"/>
              </w:rPr>
            </w:pPr>
            <w:r w:rsidRPr="0081134E">
              <w:rPr>
                <w:sz w:val="20"/>
                <w:szCs w:val="20"/>
              </w:rPr>
              <w:t>922</w:t>
            </w:r>
          </w:p>
        </w:tc>
        <w:tc>
          <w:tcPr>
            <w:tcW w:w="2126" w:type="dxa"/>
          </w:tcPr>
          <w:p w:rsidR="00572F0E" w:rsidRPr="0081134E" w:rsidRDefault="00572F0E" w:rsidP="00572F0E">
            <w:pPr>
              <w:spacing w:before="120"/>
              <w:rPr>
                <w:sz w:val="20"/>
                <w:szCs w:val="20"/>
              </w:rPr>
            </w:pPr>
            <w:r w:rsidRPr="0081134E">
              <w:rPr>
                <w:sz w:val="20"/>
                <w:szCs w:val="20"/>
              </w:rPr>
              <w:t xml:space="preserve">Удаленность </w:t>
            </w:r>
          </w:p>
        </w:tc>
        <w:tc>
          <w:tcPr>
            <w:tcW w:w="1417" w:type="dxa"/>
          </w:tcPr>
          <w:p w:rsidR="00572F0E" w:rsidRPr="0081134E" w:rsidRDefault="00572F0E" w:rsidP="00572F0E">
            <w:pPr>
              <w:spacing w:before="120"/>
              <w:rPr>
                <w:sz w:val="20"/>
                <w:szCs w:val="20"/>
              </w:rPr>
            </w:pPr>
            <w:r w:rsidRPr="0081134E">
              <w:rPr>
                <w:sz w:val="20"/>
                <w:szCs w:val="20"/>
              </w:rPr>
              <w:t>Метров</w:t>
            </w:r>
          </w:p>
        </w:tc>
        <w:tc>
          <w:tcPr>
            <w:tcW w:w="1843" w:type="dxa"/>
          </w:tcPr>
          <w:p w:rsidR="00572F0E" w:rsidRPr="0081134E" w:rsidRDefault="00572F0E" w:rsidP="00572F0E">
            <w:pPr>
              <w:spacing w:before="120"/>
              <w:rPr>
                <w:sz w:val="20"/>
                <w:szCs w:val="20"/>
              </w:rPr>
            </w:pPr>
            <w:r w:rsidRPr="0081134E">
              <w:rPr>
                <w:sz w:val="20"/>
                <w:szCs w:val="20"/>
              </w:rPr>
              <w:t>500</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2.</w:t>
            </w:r>
          </w:p>
        </w:tc>
        <w:tc>
          <w:tcPr>
            <w:tcW w:w="2553" w:type="dxa"/>
          </w:tcPr>
          <w:p w:rsidR="00572F0E" w:rsidRPr="0081134E" w:rsidRDefault="00572F0E" w:rsidP="00572F0E">
            <w:pPr>
              <w:spacing w:before="120"/>
              <w:rPr>
                <w:sz w:val="20"/>
                <w:szCs w:val="20"/>
              </w:rPr>
            </w:pPr>
            <w:r w:rsidRPr="0081134E">
              <w:rPr>
                <w:sz w:val="20"/>
                <w:szCs w:val="20"/>
              </w:rPr>
              <w:t>Объекты газоснабжения сельского поселения</w:t>
            </w:r>
          </w:p>
        </w:tc>
        <w:tc>
          <w:tcPr>
            <w:tcW w:w="2126"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lastRenderedPageBreak/>
              <w:t>2.1.</w:t>
            </w:r>
          </w:p>
        </w:tc>
        <w:tc>
          <w:tcPr>
            <w:tcW w:w="2553" w:type="dxa"/>
          </w:tcPr>
          <w:p w:rsidR="00572F0E" w:rsidRPr="0081134E" w:rsidRDefault="00572F0E" w:rsidP="00572F0E">
            <w:pPr>
              <w:spacing w:before="120"/>
              <w:rPr>
                <w:sz w:val="20"/>
                <w:szCs w:val="20"/>
              </w:rPr>
            </w:pPr>
            <w:r w:rsidRPr="0081134E">
              <w:rPr>
                <w:sz w:val="20"/>
                <w:szCs w:val="20"/>
              </w:rPr>
              <w:t xml:space="preserve">Комплекс сооружений газоснабжения  </w:t>
            </w:r>
          </w:p>
        </w:tc>
        <w:tc>
          <w:tcPr>
            <w:tcW w:w="2126" w:type="dxa"/>
          </w:tcPr>
          <w:p w:rsidR="00572F0E" w:rsidRPr="0081134E" w:rsidRDefault="00572F0E" w:rsidP="00572F0E">
            <w:pPr>
              <w:spacing w:before="120"/>
              <w:rPr>
                <w:sz w:val="20"/>
                <w:szCs w:val="20"/>
              </w:rPr>
            </w:pPr>
            <w:r w:rsidRPr="0081134E">
              <w:rPr>
                <w:sz w:val="20"/>
                <w:szCs w:val="20"/>
              </w:rPr>
              <w:t>Объем газопотребления</w:t>
            </w:r>
          </w:p>
        </w:tc>
        <w:tc>
          <w:tcPr>
            <w:tcW w:w="1843" w:type="dxa"/>
          </w:tcPr>
          <w:p w:rsidR="00572F0E" w:rsidRPr="0081134E" w:rsidRDefault="00572F0E" w:rsidP="00572F0E">
            <w:pPr>
              <w:spacing w:before="120"/>
              <w:rPr>
                <w:sz w:val="20"/>
                <w:szCs w:val="20"/>
              </w:rPr>
            </w:pPr>
            <w:r w:rsidRPr="0081134E">
              <w:rPr>
                <w:sz w:val="20"/>
                <w:szCs w:val="20"/>
              </w:rPr>
              <w:t>м3/год на 1 человека</w:t>
            </w:r>
          </w:p>
        </w:tc>
        <w:tc>
          <w:tcPr>
            <w:tcW w:w="2268" w:type="dxa"/>
          </w:tcPr>
          <w:p w:rsidR="00572F0E" w:rsidRPr="0081134E" w:rsidRDefault="00BE7F28" w:rsidP="00BE7F28">
            <w:pPr>
              <w:spacing w:before="120"/>
              <w:jc w:val="center"/>
              <w:rPr>
                <w:sz w:val="20"/>
                <w:szCs w:val="20"/>
              </w:rPr>
            </w:pPr>
            <w:r>
              <w:rPr>
                <w:sz w:val="20"/>
                <w:szCs w:val="20"/>
              </w:rPr>
              <w:t>213</w:t>
            </w:r>
          </w:p>
        </w:tc>
        <w:tc>
          <w:tcPr>
            <w:tcW w:w="2126" w:type="dxa"/>
          </w:tcPr>
          <w:p w:rsidR="00572F0E" w:rsidRPr="0081134E" w:rsidRDefault="00572F0E" w:rsidP="00572F0E">
            <w:pPr>
              <w:spacing w:before="120"/>
              <w:rPr>
                <w:sz w:val="20"/>
                <w:szCs w:val="20"/>
              </w:rPr>
            </w:pPr>
            <w:r w:rsidRPr="0081134E">
              <w:rPr>
                <w:sz w:val="20"/>
                <w:szCs w:val="20"/>
              </w:rPr>
              <w:t xml:space="preserve">Удаленность </w:t>
            </w:r>
          </w:p>
        </w:tc>
        <w:tc>
          <w:tcPr>
            <w:tcW w:w="1417" w:type="dxa"/>
          </w:tcPr>
          <w:p w:rsidR="00572F0E" w:rsidRPr="0081134E" w:rsidRDefault="00572F0E" w:rsidP="00572F0E">
            <w:pPr>
              <w:spacing w:before="120"/>
              <w:rPr>
                <w:sz w:val="20"/>
                <w:szCs w:val="20"/>
              </w:rPr>
            </w:pPr>
            <w:r w:rsidRPr="0081134E">
              <w:rPr>
                <w:sz w:val="20"/>
                <w:szCs w:val="20"/>
              </w:rPr>
              <w:t>Метров</w:t>
            </w:r>
          </w:p>
        </w:tc>
        <w:tc>
          <w:tcPr>
            <w:tcW w:w="1843" w:type="dxa"/>
          </w:tcPr>
          <w:p w:rsidR="00572F0E" w:rsidRPr="0081134E" w:rsidRDefault="00572F0E" w:rsidP="00572F0E">
            <w:pPr>
              <w:spacing w:before="120"/>
              <w:rPr>
                <w:sz w:val="20"/>
                <w:szCs w:val="20"/>
              </w:rPr>
            </w:pPr>
            <w:r w:rsidRPr="0081134E">
              <w:rPr>
                <w:sz w:val="20"/>
                <w:szCs w:val="20"/>
              </w:rPr>
              <w:t>500</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3.</w:t>
            </w:r>
          </w:p>
        </w:tc>
        <w:tc>
          <w:tcPr>
            <w:tcW w:w="2553" w:type="dxa"/>
          </w:tcPr>
          <w:p w:rsidR="00572F0E" w:rsidRPr="0081134E" w:rsidRDefault="00572F0E" w:rsidP="00572F0E">
            <w:pPr>
              <w:spacing w:before="120"/>
              <w:rPr>
                <w:sz w:val="20"/>
                <w:szCs w:val="20"/>
              </w:rPr>
            </w:pPr>
            <w:r w:rsidRPr="0081134E">
              <w:rPr>
                <w:sz w:val="20"/>
                <w:szCs w:val="20"/>
              </w:rPr>
              <w:t>Объекты теплоснабжения сельского поселения</w:t>
            </w:r>
          </w:p>
        </w:tc>
        <w:tc>
          <w:tcPr>
            <w:tcW w:w="2126"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3.1.</w:t>
            </w:r>
          </w:p>
        </w:tc>
        <w:tc>
          <w:tcPr>
            <w:tcW w:w="2553" w:type="dxa"/>
          </w:tcPr>
          <w:p w:rsidR="00572F0E" w:rsidRPr="0081134E" w:rsidRDefault="00572F0E" w:rsidP="00572F0E">
            <w:pPr>
              <w:spacing w:before="120"/>
              <w:rPr>
                <w:sz w:val="20"/>
                <w:szCs w:val="20"/>
              </w:rPr>
            </w:pPr>
            <w:r w:rsidRPr="0081134E">
              <w:rPr>
                <w:sz w:val="20"/>
                <w:szCs w:val="20"/>
              </w:rPr>
              <w:t>Комплекс сооружений теплоснабжения</w:t>
            </w:r>
          </w:p>
        </w:tc>
        <w:tc>
          <w:tcPr>
            <w:tcW w:w="2126" w:type="dxa"/>
          </w:tcPr>
          <w:p w:rsidR="00572F0E" w:rsidRPr="0081134E" w:rsidRDefault="00572F0E" w:rsidP="00572F0E">
            <w:pPr>
              <w:spacing w:before="120"/>
              <w:rPr>
                <w:sz w:val="20"/>
                <w:szCs w:val="20"/>
              </w:rPr>
            </w:pPr>
            <w:r w:rsidRPr="0081134E">
              <w:rPr>
                <w:sz w:val="20"/>
                <w:szCs w:val="20"/>
              </w:rPr>
              <w:t xml:space="preserve">Объем теплопотребления </w:t>
            </w:r>
          </w:p>
        </w:tc>
        <w:tc>
          <w:tcPr>
            <w:tcW w:w="1843" w:type="dxa"/>
          </w:tcPr>
          <w:p w:rsidR="00572F0E" w:rsidRPr="0081134E" w:rsidRDefault="00572F0E" w:rsidP="00572F0E">
            <w:pPr>
              <w:spacing w:before="120"/>
              <w:rPr>
                <w:sz w:val="20"/>
                <w:szCs w:val="20"/>
              </w:rPr>
            </w:pPr>
            <w:r w:rsidRPr="0081134E">
              <w:rPr>
                <w:sz w:val="20"/>
                <w:szCs w:val="20"/>
              </w:rPr>
              <w:t>МДж/год на 1 человека</w:t>
            </w:r>
          </w:p>
        </w:tc>
        <w:tc>
          <w:tcPr>
            <w:tcW w:w="2268" w:type="dxa"/>
          </w:tcPr>
          <w:p w:rsidR="00572F0E" w:rsidRPr="0081134E" w:rsidRDefault="00572F0E" w:rsidP="00BE7F28">
            <w:pPr>
              <w:spacing w:before="120"/>
              <w:jc w:val="center"/>
              <w:rPr>
                <w:sz w:val="20"/>
                <w:szCs w:val="20"/>
              </w:rPr>
            </w:pPr>
            <w:r w:rsidRPr="0081134E">
              <w:rPr>
                <w:sz w:val="20"/>
                <w:szCs w:val="20"/>
              </w:rPr>
              <w:t>1843</w:t>
            </w:r>
          </w:p>
        </w:tc>
        <w:tc>
          <w:tcPr>
            <w:tcW w:w="2126" w:type="dxa"/>
          </w:tcPr>
          <w:p w:rsidR="00572F0E" w:rsidRPr="0081134E" w:rsidRDefault="00572F0E" w:rsidP="00572F0E">
            <w:pPr>
              <w:spacing w:before="120"/>
              <w:rPr>
                <w:sz w:val="20"/>
                <w:szCs w:val="20"/>
              </w:rPr>
            </w:pPr>
            <w:r w:rsidRPr="0081134E">
              <w:rPr>
                <w:sz w:val="20"/>
                <w:szCs w:val="20"/>
              </w:rPr>
              <w:t xml:space="preserve">Удаленность </w:t>
            </w:r>
          </w:p>
        </w:tc>
        <w:tc>
          <w:tcPr>
            <w:tcW w:w="1417" w:type="dxa"/>
          </w:tcPr>
          <w:p w:rsidR="00572F0E" w:rsidRPr="0081134E" w:rsidRDefault="00572F0E" w:rsidP="00572F0E">
            <w:pPr>
              <w:spacing w:before="120"/>
              <w:rPr>
                <w:sz w:val="20"/>
                <w:szCs w:val="20"/>
              </w:rPr>
            </w:pPr>
            <w:r w:rsidRPr="0081134E">
              <w:rPr>
                <w:sz w:val="20"/>
                <w:szCs w:val="20"/>
              </w:rPr>
              <w:t>Метров</w:t>
            </w:r>
          </w:p>
        </w:tc>
        <w:tc>
          <w:tcPr>
            <w:tcW w:w="1843" w:type="dxa"/>
          </w:tcPr>
          <w:p w:rsidR="00572F0E" w:rsidRPr="0081134E" w:rsidRDefault="00572F0E" w:rsidP="00572F0E">
            <w:pPr>
              <w:spacing w:before="120"/>
              <w:rPr>
                <w:sz w:val="20"/>
                <w:szCs w:val="20"/>
              </w:rPr>
            </w:pPr>
            <w:r w:rsidRPr="0081134E">
              <w:rPr>
                <w:sz w:val="20"/>
                <w:szCs w:val="20"/>
              </w:rPr>
              <w:t>500</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4.</w:t>
            </w:r>
          </w:p>
        </w:tc>
        <w:tc>
          <w:tcPr>
            <w:tcW w:w="2553" w:type="dxa"/>
          </w:tcPr>
          <w:p w:rsidR="00572F0E" w:rsidRPr="0081134E" w:rsidRDefault="00572F0E" w:rsidP="00572F0E">
            <w:pPr>
              <w:spacing w:before="120"/>
              <w:rPr>
                <w:sz w:val="20"/>
                <w:szCs w:val="20"/>
              </w:rPr>
            </w:pPr>
            <w:r w:rsidRPr="0081134E">
              <w:rPr>
                <w:sz w:val="20"/>
                <w:szCs w:val="20"/>
              </w:rPr>
              <w:t>Объекты водоснабжения сельского поселения</w:t>
            </w:r>
          </w:p>
        </w:tc>
        <w:tc>
          <w:tcPr>
            <w:tcW w:w="2126"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4.1.</w:t>
            </w:r>
          </w:p>
        </w:tc>
        <w:tc>
          <w:tcPr>
            <w:tcW w:w="2553" w:type="dxa"/>
          </w:tcPr>
          <w:p w:rsidR="00572F0E" w:rsidRPr="0081134E" w:rsidRDefault="00572F0E" w:rsidP="00572F0E">
            <w:pPr>
              <w:spacing w:before="120"/>
              <w:rPr>
                <w:sz w:val="20"/>
                <w:szCs w:val="20"/>
              </w:rPr>
            </w:pPr>
            <w:r w:rsidRPr="0081134E">
              <w:rPr>
                <w:sz w:val="20"/>
                <w:szCs w:val="20"/>
              </w:rPr>
              <w:t>Комплекс сооружений водоснабжения</w:t>
            </w:r>
          </w:p>
        </w:tc>
        <w:tc>
          <w:tcPr>
            <w:tcW w:w="2126" w:type="dxa"/>
          </w:tcPr>
          <w:p w:rsidR="00572F0E" w:rsidRPr="0081134E" w:rsidRDefault="00572F0E" w:rsidP="00572F0E">
            <w:pPr>
              <w:spacing w:before="120"/>
              <w:rPr>
                <w:sz w:val="20"/>
                <w:szCs w:val="20"/>
              </w:rPr>
            </w:pPr>
            <w:r w:rsidRPr="0081134E">
              <w:rPr>
                <w:sz w:val="20"/>
                <w:szCs w:val="20"/>
              </w:rPr>
              <w:t>Объем водопотребления</w:t>
            </w:r>
          </w:p>
        </w:tc>
        <w:tc>
          <w:tcPr>
            <w:tcW w:w="1843" w:type="dxa"/>
          </w:tcPr>
          <w:p w:rsidR="00572F0E" w:rsidRPr="0081134E" w:rsidRDefault="00572F0E" w:rsidP="00572F0E">
            <w:pPr>
              <w:spacing w:before="120"/>
              <w:rPr>
                <w:sz w:val="20"/>
                <w:szCs w:val="20"/>
              </w:rPr>
            </w:pPr>
            <w:r w:rsidRPr="0081134E">
              <w:rPr>
                <w:sz w:val="20"/>
                <w:szCs w:val="20"/>
              </w:rPr>
              <w:t>Литры в сутки на одного человека</w:t>
            </w:r>
          </w:p>
        </w:tc>
        <w:tc>
          <w:tcPr>
            <w:tcW w:w="2268" w:type="dxa"/>
            <w:shd w:val="clear" w:color="auto" w:fill="auto"/>
          </w:tcPr>
          <w:p w:rsidR="00572F0E" w:rsidRPr="0081134E" w:rsidRDefault="00572F0E" w:rsidP="00BE7F28">
            <w:pPr>
              <w:spacing w:before="120"/>
              <w:jc w:val="center"/>
              <w:rPr>
                <w:sz w:val="20"/>
                <w:szCs w:val="20"/>
              </w:rPr>
            </w:pPr>
            <w:r w:rsidRPr="0081134E">
              <w:rPr>
                <w:sz w:val="20"/>
                <w:szCs w:val="20"/>
              </w:rPr>
              <w:t>175</w:t>
            </w:r>
          </w:p>
        </w:tc>
        <w:tc>
          <w:tcPr>
            <w:tcW w:w="2126" w:type="dxa"/>
          </w:tcPr>
          <w:p w:rsidR="00572F0E" w:rsidRPr="0081134E" w:rsidRDefault="00572F0E" w:rsidP="00572F0E">
            <w:pPr>
              <w:spacing w:before="120"/>
              <w:rPr>
                <w:sz w:val="20"/>
                <w:szCs w:val="20"/>
              </w:rPr>
            </w:pPr>
            <w:r w:rsidRPr="0081134E">
              <w:rPr>
                <w:sz w:val="20"/>
                <w:szCs w:val="20"/>
              </w:rPr>
              <w:t xml:space="preserve">Удаленность </w:t>
            </w:r>
          </w:p>
        </w:tc>
        <w:tc>
          <w:tcPr>
            <w:tcW w:w="1417" w:type="dxa"/>
          </w:tcPr>
          <w:p w:rsidR="00572F0E" w:rsidRPr="0081134E" w:rsidRDefault="00572F0E" w:rsidP="00572F0E">
            <w:pPr>
              <w:spacing w:before="120"/>
              <w:rPr>
                <w:sz w:val="20"/>
                <w:szCs w:val="20"/>
              </w:rPr>
            </w:pPr>
            <w:r w:rsidRPr="0081134E">
              <w:rPr>
                <w:sz w:val="20"/>
                <w:szCs w:val="20"/>
              </w:rPr>
              <w:t>Метров</w:t>
            </w:r>
          </w:p>
        </w:tc>
        <w:tc>
          <w:tcPr>
            <w:tcW w:w="1843" w:type="dxa"/>
          </w:tcPr>
          <w:p w:rsidR="00572F0E" w:rsidRPr="0081134E" w:rsidRDefault="00572F0E" w:rsidP="00572F0E">
            <w:pPr>
              <w:spacing w:before="120"/>
              <w:rPr>
                <w:sz w:val="20"/>
                <w:szCs w:val="20"/>
              </w:rPr>
            </w:pPr>
            <w:r w:rsidRPr="0081134E">
              <w:rPr>
                <w:sz w:val="20"/>
                <w:szCs w:val="20"/>
              </w:rPr>
              <w:t>500</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5.</w:t>
            </w:r>
          </w:p>
        </w:tc>
        <w:tc>
          <w:tcPr>
            <w:tcW w:w="2553" w:type="dxa"/>
          </w:tcPr>
          <w:p w:rsidR="00572F0E" w:rsidRPr="0081134E" w:rsidRDefault="00572F0E" w:rsidP="00572F0E">
            <w:pPr>
              <w:spacing w:before="120"/>
              <w:rPr>
                <w:sz w:val="20"/>
                <w:szCs w:val="20"/>
              </w:rPr>
            </w:pPr>
            <w:r w:rsidRPr="0081134E">
              <w:rPr>
                <w:sz w:val="20"/>
                <w:szCs w:val="20"/>
              </w:rPr>
              <w:t>Объекты водоотведения  сельского поселения</w:t>
            </w:r>
          </w:p>
        </w:tc>
        <w:tc>
          <w:tcPr>
            <w:tcW w:w="2126"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c>
          <w:tcPr>
            <w:tcW w:w="2268" w:type="dxa"/>
            <w:shd w:val="clear" w:color="auto" w:fill="auto"/>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5.1.</w:t>
            </w:r>
          </w:p>
        </w:tc>
        <w:tc>
          <w:tcPr>
            <w:tcW w:w="2553" w:type="dxa"/>
          </w:tcPr>
          <w:p w:rsidR="00572F0E" w:rsidRPr="0081134E" w:rsidRDefault="00572F0E" w:rsidP="00572F0E">
            <w:pPr>
              <w:spacing w:before="120"/>
              <w:rPr>
                <w:sz w:val="20"/>
                <w:szCs w:val="20"/>
              </w:rPr>
            </w:pPr>
            <w:r w:rsidRPr="0081134E">
              <w:rPr>
                <w:sz w:val="20"/>
                <w:szCs w:val="20"/>
              </w:rPr>
              <w:t xml:space="preserve">Комплекс сооружений водоотведения </w:t>
            </w:r>
          </w:p>
        </w:tc>
        <w:tc>
          <w:tcPr>
            <w:tcW w:w="2126" w:type="dxa"/>
          </w:tcPr>
          <w:p w:rsidR="00572F0E" w:rsidRPr="0081134E" w:rsidRDefault="00572F0E" w:rsidP="00572F0E">
            <w:pPr>
              <w:spacing w:before="120"/>
              <w:rPr>
                <w:sz w:val="20"/>
                <w:szCs w:val="20"/>
              </w:rPr>
            </w:pPr>
            <w:r w:rsidRPr="0081134E">
              <w:rPr>
                <w:sz w:val="20"/>
                <w:szCs w:val="20"/>
              </w:rPr>
              <w:t>Объем водоотведения</w:t>
            </w:r>
          </w:p>
        </w:tc>
        <w:tc>
          <w:tcPr>
            <w:tcW w:w="1843" w:type="dxa"/>
          </w:tcPr>
          <w:p w:rsidR="00572F0E" w:rsidRPr="0081134E" w:rsidRDefault="00572F0E" w:rsidP="00572F0E">
            <w:pPr>
              <w:spacing w:before="120"/>
              <w:rPr>
                <w:sz w:val="20"/>
                <w:szCs w:val="20"/>
              </w:rPr>
            </w:pPr>
            <w:r w:rsidRPr="0081134E">
              <w:rPr>
                <w:sz w:val="20"/>
                <w:szCs w:val="20"/>
              </w:rPr>
              <w:t>Литры в сутки на одного человека</w:t>
            </w:r>
          </w:p>
        </w:tc>
        <w:tc>
          <w:tcPr>
            <w:tcW w:w="2268" w:type="dxa"/>
            <w:shd w:val="clear" w:color="auto" w:fill="auto"/>
          </w:tcPr>
          <w:p w:rsidR="00572F0E" w:rsidRPr="0081134E" w:rsidRDefault="00572F0E" w:rsidP="00BE7F28">
            <w:pPr>
              <w:spacing w:before="120"/>
              <w:jc w:val="center"/>
              <w:rPr>
                <w:sz w:val="20"/>
                <w:szCs w:val="20"/>
              </w:rPr>
            </w:pPr>
            <w:r w:rsidRPr="0081134E">
              <w:rPr>
                <w:sz w:val="20"/>
                <w:szCs w:val="20"/>
              </w:rPr>
              <w:t>175</w:t>
            </w:r>
          </w:p>
        </w:tc>
        <w:tc>
          <w:tcPr>
            <w:tcW w:w="2126" w:type="dxa"/>
          </w:tcPr>
          <w:p w:rsidR="00572F0E" w:rsidRPr="0081134E" w:rsidRDefault="00572F0E" w:rsidP="00572F0E">
            <w:pPr>
              <w:spacing w:before="120"/>
              <w:rPr>
                <w:sz w:val="20"/>
                <w:szCs w:val="20"/>
              </w:rPr>
            </w:pPr>
            <w:r w:rsidRPr="0081134E">
              <w:rPr>
                <w:sz w:val="20"/>
                <w:szCs w:val="20"/>
              </w:rPr>
              <w:t xml:space="preserve">Удаленность </w:t>
            </w:r>
          </w:p>
        </w:tc>
        <w:tc>
          <w:tcPr>
            <w:tcW w:w="1417" w:type="dxa"/>
          </w:tcPr>
          <w:p w:rsidR="00572F0E" w:rsidRPr="0081134E" w:rsidRDefault="00572F0E" w:rsidP="00572F0E">
            <w:pPr>
              <w:spacing w:before="120"/>
              <w:rPr>
                <w:sz w:val="20"/>
                <w:szCs w:val="20"/>
              </w:rPr>
            </w:pPr>
            <w:r w:rsidRPr="0081134E">
              <w:rPr>
                <w:sz w:val="20"/>
                <w:szCs w:val="20"/>
              </w:rPr>
              <w:t>Метров</w:t>
            </w:r>
          </w:p>
        </w:tc>
        <w:tc>
          <w:tcPr>
            <w:tcW w:w="1843" w:type="dxa"/>
          </w:tcPr>
          <w:p w:rsidR="00572F0E" w:rsidRPr="0081134E" w:rsidRDefault="00572F0E" w:rsidP="00572F0E">
            <w:pPr>
              <w:spacing w:before="120"/>
              <w:rPr>
                <w:sz w:val="20"/>
                <w:szCs w:val="20"/>
              </w:rPr>
            </w:pPr>
            <w:r w:rsidRPr="0081134E">
              <w:rPr>
                <w:sz w:val="20"/>
                <w:szCs w:val="20"/>
              </w:rPr>
              <w:t>500</w:t>
            </w:r>
          </w:p>
        </w:tc>
      </w:tr>
      <w:tr w:rsidR="00572F0E" w:rsidRPr="0081134E" w:rsidTr="00572F0E">
        <w:trPr>
          <w:trHeight w:val="567"/>
        </w:trPr>
        <w:tc>
          <w:tcPr>
            <w:tcW w:w="14992" w:type="dxa"/>
            <w:gridSpan w:val="8"/>
          </w:tcPr>
          <w:p w:rsidR="00572F0E" w:rsidRPr="0081134E" w:rsidRDefault="00572F0E" w:rsidP="00572F0E">
            <w:pPr>
              <w:spacing w:before="120"/>
              <w:jc w:val="center"/>
              <w:rPr>
                <w:sz w:val="20"/>
                <w:szCs w:val="20"/>
              </w:rPr>
            </w:pPr>
            <w:r w:rsidRPr="0081134E">
              <w:rPr>
                <w:sz w:val="20"/>
                <w:szCs w:val="20"/>
              </w:rPr>
              <w:t>Область автомобильные дороги и транспортное обслуживание</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lastRenderedPageBreak/>
              <w:t>6.</w:t>
            </w:r>
          </w:p>
        </w:tc>
        <w:tc>
          <w:tcPr>
            <w:tcW w:w="2553" w:type="dxa"/>
          </w:tcPr>
          <w:p w:rsidR="00572F0E" w:rsidRPr="0081134E" w:rsidRDefault="00572F0E" w:rsidP="00572F0E">
            <w:pPr>
              <w:spacing w:before="120"/>
              <w:rPr>
                <w:sz w:val="20"/>
                <w:szCs w:val="20"/>
              </w:rPr>
            </w:pPr>
            <w:r w:rsidRPr="0081134E">
              <w:rPr>
                <w:sz w:val="20"/>
                <w:szCs w:val="20"/>
              </w:rPr>
              <w:t>Объекты автомобильных дорог сельского поселения</w:t>
            </w:r>
          </w:p>
        </w:tc>
        <w:tc>
          <w:tcPr>
            <w:tcW w:w="2126"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6.1.</w:t>
            </w:r>
          </w:p>
        </w:tc>
        <w:tc>
          <w:tcPr>
            <w:tcW w:w="2553" w:type="dxa"/>
          </w:tcPr>
          <w:p w:rsidR="00572F0E" w:rsidRPr="0081134E" w:rsidRDefault="00572F0E" w:rsidP="00572F0E">
            <w:pPr>
              <w:spacing w:before="120"/>
              <w:rPr>
                <w:sz w:val="20"/>
                <w:szCs w:val="20"/>
              </w:rPr>
            </w:pPr>
            <w:r w:rsidRPr="0081134E">
              <w:rPr>
                <w:sz w:val="20"/>
                <w:szCs w:val="20"/>
              </w:rPr>
              <w:t xml:space="preserve">Улично-дорожная сеть </w:t>
            </w:r>
          </w:p>
        </w:tc>
        <w:tc>
          <w:tcPr>
            <w:tcW w:w="2126" w:type="dxa"/>
          </w:tcPr>
          <w:p w:rsidR="00572F0E" w:rsidRPr="0081134E" w:rsidRDefault="00572F0E" w:rsidP="00572F0E">
            <w:pPr>
              <w:spacing w:before="120"/>
              <w:rPr>
                <w:sz w:val="20"/>
                <w:szCs w:val="20"/>
              </w:rPr>
            </w:pPr>
            <w:r w:rsidRPr="0081134E">
              <w:rPr>
                <w:sz w:val="20"/>
                <w:szCs w:val="20"/>
              </w:rPr>
              <w:t>Плотность сети</w:t>
            </w:r>
          </w:p>
        </w:tc>
        <w:tc>
          <w:tcPr>
            <w:tcW w:w="1843" w:type="dxa"/>
          </w:tcPr>
          <w:p w:rsidR="00572F0E" w:rsidRPr="0081134E" w:rsidRDefault="00572F0E" w:rsidP="00572F0E">
            <w:pPr>
              <w:spacing w:before="120"/>
              <w:rPr>
                <w:sz w:val="20"/>
                <w:szCs w:val="20"/>
              </w:rPr>
            </w:pPr>
            <w:r w:rsidRPr="0081134E">
              <w:rPr>
                <w:sz w:val="20"/>
                <w:szCs w:val="20"/>
              </w:rPr>
              <w:t>км/км</w:t>
            </w:r>
            <w:r w:rsidRPr="0081134E">
              <w:rPr>
                <w:sz w:val="20"/>
                <w:szCs w:val="20"/>
                <w:vertAlign w:val="superscript"/>
              </w:rPr>
              <w:t>2</w:t>
            </w:r>
          </w:p>
        </w:tc>
        <w:tc>
          <w:tcPr>
            <w:tcW w:w="2268" w:type="dxa"/>
          </w:tcPr>
          <w:p w:rsidR="00572F0E" w:rsidRPr="0081134E" w:rsidRDefault="00572F0E" w:rsidP="00BE7F28">
            <w:pPr>
              <w:spacing w:before="120"/>
              <w:jc w:val="center"/>
              <w:rPr>
                <w:sz w:val="20"/>
                <w:szCs w:val="20"/>
              </w:rPr>
            </w:pPr>
            <w:r w:rsidRPr="0081134E">
              <w:rPr>
                <w:sz w:val="20"/>
                <w:szCs w:val="20"/>
              </w:rPr>
              <w:t>3,4</w:t>
            </w:r>
          </w:p>
        </w:tc>
        <w:tc>
          <w:tcPr>
            <w:tcW w:w="2126" w:type="dxa"/>
          </w:tcPr>
          <w:p w:rsidR="00572F0E" w:rsidRPr="0081134E" w:rsidRDefault="00572F0E" w:rsidP="00572F0E">
            <w:pPr>
              <w:spacing w:before="120"/>
              <w:rPr>
                <w:sz w:val="20"/>
                <w:szCs w:val="20"/>
              </w:rPr>
            </w:pPr>
            <w:r w:rsidRPr="0081134E">
              <w:rPr>
                <w:sz w:val="20"/>
                <w:szCs w:val="20"/>
              </w:rPr>
              <w:t xml:space="preserve">Удаленность </w:t>
            </w:r>
          </w:p>
        </w:tc>
        <w:tc>
          <w:tcPr>
            <w:tcW w:w="1417" w:type="dxa"/>
          </w:tcPr>
          <w:p w:rsidR="00572F0E" w:rsidRPr="0081134E" w:rsidRDefault="00572F0E" w:rsidP="00572F0E">
            <w:pPr>
              <w:spacing w:before="120"/>
              <w:rPr>
                <w:sz w:val="20"/>
                <w:szCs w:val="20"/>
              </w:rPr>
            </w:pPr>
            <w:r w:rsidRPr="0081134E">
              <w:rPr>
                <w:sz w:val="20"/>
                <w:szCs w:val="20"/>
              </w:rPr>
              <w:t>Метров</w:t>
            </w:r>
          </w:p>
        </w:tc>
        <w:tc>
          <w:tcPr>
            <w:tcW w:w="1843" w:type="dxa"/>
          </w:tcPr>
          <w:p w:rsidR="00572F0E" w:rsidRPr="0081134E" w:rsidRDefault="00572F0E" w:rsidP="00572F0E">
            <w:pPr>
              <w:spacing w:before="120"/>
              <w:rPr>
                <w:sz w:val="20"/>
                <w:szCs w:val="20"/>
              </w:rPr>
            </w:pPr>
            <w:r w:rsidRPr="0081134E">
              <w:rPr>
                <w:sz w:val="20"/>
                <w:szCs w:val="20"/>
              </w:rPr>
              <w:t>500</w:t>
            </w:r>
          </w:p>
        </w:tc>
      </w:tr>
      <w:tr w:rsidR="00572F0E" w:rsidRPr="0081134E" w:rsidTr="00572F0E">
        <w:trPr>
          <w:trHeight w:val="567"/>
        </w:trPr>
        <w:tc>
          <w:tcPr>
            <w:tcW w:w="14992" w:type="dxa"/>
            <w:gridSpan w:val="8"/>
          </w:tcPr>
          <w:p w:rsidR="00572F0E" w:rsidRPr="0081134E" w:rsidRDefault="00572F0E" w:rsidP="00572F0E">
            <w:pPr>
              <w:spacing w:before="120"/>
              <w:jc w:val="center"/>
              <w:rPr>
                <w:sz w:val="20"/>
                <w:szCs w:val="20"/>
              </w:rPr>
            </w:pPr>
            <w:r w:rsidRPr="0081134E">
              <w:rPr>
                <w:sz w:val="20"/>
                <w:szCs w:val="20"/>
              </w:rPr>
              <w:t>Область физическая культура и массовый спорт</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7.</w:t>
            </w:r>
          </w:p>
        </w:tc>
        <w:tc>
          <w:tcPr>
            <w:tcW w:w="2553" w:type="dxa"/>
          </w:tcPr>
          <w:p w:rsidR="00572F0E" w:rsidRPr="0081134E" w:rsidRDefault="00572F0E" w:rsidP="00572F0E">
            <w:pPr>
              <w:spacing w:before="120"/>
              <w:rPr>
                <w:sz w:val="20"/>
                <w:szCs w:val="20"/>
              </w:rPr>
            </w:pPr>
            <w:r w:rsidRPr="0081134E">
              <w:rPr>
                <w:sz w:val="20"/>
                <w:szCs w:val="20"/>
              </w:rPr>
              <w:t>Объекты физической культуры и массового спорта сельского поселения</w:t>
            </w:r>
          </w:p>
        </w:tc>
        <w:tc>
          <w:tcPr>
            <w:tcW w:w="2126" w:type="dxa"/>
          </w:tcPr>
          <w:p w:rsidR="00572F0E" w:rsidRPr="0081134E" w:rsidRDefault="00572F0E" w:rsidP="00572F0E">
            <w:pPr>
              <w:pStyle w:val="a5"/>
              <w:spacing w:before="120" w:after="0"/>
              <w:rPr>
                <w:rFonts w:eastAsia="Times New Roman"/>
                <w:szCs w:val="20"/>
              </w:rPr>
            </w:pPr>
          </w:p>
        </w:tc>
        <w:tc>
          <w:tcPr>
            <w:tcW w:w="1843" w:type="dxa"/>
          </w:tcPr>
          <w:p w:rsidR="00572F0E" w:rsidRPr="0081134E" w:rsidRDefault="00572F0E" w:rsidP="00572F0E">
            <w:pPr>
              <w:pStyle w:val="a5"/>
              <w:spacing w:before="120" w:after="0"/>
              <w:rPr>
                <w:rFonts w:eastAsia="Times New Roman"/>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7.1.</w:t>
            </w:r>
          </w:p>
        </w:tc>
        <w:tc>
          <w:tcPr>
            <w:tcW w:w="2553" w:type="dxa"/>
          </w:tcPr>
          <w:p w:rsidR="00572F0E" w:rsidRPr="0081134E" w:rsidRDefault="00572F0E" w:rsidP="00572F0E">
            <w:pPr>
              <w:spacing w:before="120"/>
              <w:rPr>
                <w:sz w:val="20"/>
                <w:szCs w:val="20"/>
              </w:rPr>
            </w:pPr>
            <w:r w:rsidRPr="0081134E">
              <w:rPr>
                <w:sz w:val="20"/>
                <w:szCs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2126" w:type="dxa"/>
          </w:tcPr>
          <w:p w:rsidR="00572F0E" w:rsidRPr="0081134E" w:rsidRDefault="00572F0E" w:rsidP="00572F0E">
            <w:pPr>
              <w:pStyle w:val="a5"/>
              <w:spacing w:before="120" w:after="0"/>
              <w:rPr>
                <w:szCs w:val="20"/>
              </w:rPr>
            </w:pPr>
            <w:r w:rsidRPr="0081134E">
              <w:rPr>
                <w:rFonts w:eastAsia="Times New Roman"/>
                <w:szCs w:val="20"/>
              </w:rPr>
              <w:t>Количество объектов</w:t>
            </w:r>
          </w:p>
        </w:tc>
        <w:tc>
          <w:tcPr>
            <w:tcW w:w="1843" w:type="dxa"/>
          </w:tcPr>
          <w:p w:rsidR="00572F0E" w:rsidRPr="0081134E" w:rsidRDefault="00572F0E" w:rsidP="00572F0E">
            <w:pPr>
              <w:pStyle w:val="a5"/>
              <w:spacing w:before="120" w:after="0"/>
              <w:rPr>
                <w:szCs w:val="20"/>
              </w:rPr>
            </w:pPr>
            <w:r w:rsidRPr="0081134E">
              <w:rPr>
                <w:rFonts w:eastAsia="Times New Roman"/>
                <w:szCs w:val="20"/>
              </w:rPr>
              <w:t>Объект</w:t>
            </w:r>
          </w:p>
        </w:tc>
        <w:tc>
          <w:tcPr>
            <w:tcW w:w="2268" w:type="dxa"/>
          </w:tcPr>
          <w:p w:rsidR="00572F0E" w:rsidRPr="0081134E" w:rsidRDefault="00572F0E" w:rsidP="00572F0E">
            <w:pPr>
              <w:spacing w:before="120"/>
              <w:rPr>
                <w:sz w:val="20"/>
                <w:szCs w:val="20"/>
              </w:rPr>
            </w:pPr>
            <w:r w:rsidRPr="0081134E">
              <w:rPr>
                <w:sz w:val="20"/>
                <w:szCs w:val="20"/>
              </w:rPr>
              <w:t>1 на каждые 1000 человек населения населенного  пункта, но не менее 1 объекта</w:t>
            </w:r>
          </w:p>
        </w:tc>
        <w:tc>
          <w:tcPr>
            <w:tcW w:w="2126" w:type="dxa"/>
          </w:tcPr>
          <w:p w:rsidR="00572F0E" w:rsidRPr="0081134E" w:rsidRDefault="00572F0E" w:rsidP="00572F0E">
            <w:pPr>
              <w:pStyle w:val="a5"/>
              <w:spacing w:before="120" w:after="0"/>
              <w:rPr>
                <w:szCs w:val="20"/>
              </w:rPr>
            </w:pPr>
            <w:r w:rsidRPr="0081134E">
              <w:rPr>
                <w:szCs w:val="20"/>
              </w:rPr>
              <w:t>Пешеходная доступность</w:t>
            </w:r>
          </w:p>
        </w:tc>
        <w:tc>
          <w:tcPr>
            <w:tcW w:w="1417" w:type="dxa"/>
          </w:tcPr>
          <w:p w:rsidR="00572F0E" w:rsidRPr="0081134E" w:rsidRDefault="00572F0E" w:rsidP="00572F0E">
            <w:pPr>
              <w:spacing w:before="120"/>
              <w:rPr>
                <w:sz w:val="20"/>
                <w:szCs w:val="20"/>
              </w:rPr>
            </w:pPr>
            <w:r w:rsidRPr="0081134E">
              <w:rPr>
                <w:sz w:val="20"/>
                <w:szCs w:val="20"/>
              </w:rPr>
              <w:t>Метров</w:t>
            </w:r>
          </w:p>
        </w:tc>
        <w:tc>
          <w:tcPr>
            <w:tcW w:w="1843" w:type="dxa"/>
          </w:tcPr>
          <w:p w:rsidR="00572F0E" w:rsidRPr="0081134E" w:rsidRDefault="00572F0E" w:rsidP="00572F0E">
            <w:pPr>
              <w:spacing w:before="120"/>
              <w:rPr>
                <w:sz w:val="20"/>
                <w:szCs w:val="20"/>
              </w:rPr>
            </w:pPr>
            <w:r w:rsidRPr="0081134E">
              <w:rPr>
                <w:sz w:val="20"/>
                <w:szCs w:val="20"/>
              </w:rPr>
              <w:t>500</w:t>
            </w:r>
          </w:p>
        </w:tc>
      </w:tr>
      <w:tr w:rsidR="00572F0E" w:rsidRPr="0081134E" w:rsidTr="00572F0E">
        <w:trPr>
          <w:trHeight w:val="567"/>
        </w:trPr>
        <w:tc>
          <w:tcPr>
            <w:tcW w:w="14992" w:type="dxa"/>
            <w:gridSpan w:val="8"/>
          </w:tcPr>
          <w:p w:rsidR="00572F0E" w:rsidRPr="0081134E" w:rsidRDefault="00572F0E" w:rsidP="00572F0E">
            <w:pPr>
              <w:spacing w:before="120"/>
              <w:jc w:val="center"/>
              <w:rPr>
                <w:sz w:val="20"/>
                <w:szCs w:val="20"/>
              </w:rPr>
            </w:pPr>
            <w:r w:rsidRPr="0081134E">
              <w:rPr>
                <w:sz w:val="20"/>
                <w:szCs w:val="20"/>
              </w:rPr>
              <w:t>Область культурно-просветительского назначения</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8.</w:t>
            </w:r>
          </w:p>
        </w:tc>
        <w:tc>
          <w:tcPr>
            <w:tcW w:w="2553" w:type="dxa"/>
          </w:tcPr>
          <w:p w:rsidR="00572F0E" w:rsidRPr="0081134E" w:rsidRDefault="00572F0E" w:rsidP="00572F0E">
            <w:pPr>
              <w:pStyle w:val="a5"/>
              <w:spacing w:before="120" w:after="0"/>
              <w:rPr>
                <w:szCs w:val="20"/>
              </w:rPr>
            </w:pPr>
            <w:r w:rsidRPr="0081134E">
              <w:rPr>
                <w:szCs w:val="20"/>
              </w:rPr>
              <w:t>Объекты библиотечного обслуживания сельского поселения</w:t>
            </w:r>
          </w:p>
        </w:tc>
        <w:tc>
          <w:tcPr>
            <w:tcW w:w="2126" w:type="dxa"/>
          </w:tcPr>
          <w:p w:rsidR="00572F0E" w:rsidRPr="0081134E" w:rsidRDefault="00572F0E" w:rsidP="00572F0E">
            <w:pPr>
              <w:pStyle w:val="a5"/>
              <w:spacing w:before="120" w:after="0"/>
              <w:rPr>
                <w:szCs w:val="20"/>
              </w:rPr>
            </w:pPr>
          </w:p>
        </w:tc>
        <w:tc>
          <w:tcPr>
            <w:tcW w:w="1843" w:type="dxa"/>
          </w:tcPr>
          <w:p w:rsidR="00572F0E" w:rsidRPr="0081134E" w:rsidRDefault="00572F0E" w:rsidP="00572F0E">
            <w:pPr>
              <w:pStyle w:val="a5"/>
              <w:spacing w:before="120" w:after="0"/>
              <w:rPr>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lastRenderedPageBreak/>
              <w:t>8.1.</w:t>
            </w:r>
          </w:p>
        </w:tc>
        <w:tc>
          <w:tcPr>
            <w:tcW w:w="2553" w:type="dxa"/>
          </w:tcPr>
          <w:p w:rsidR="00572F0E" w:rsidRPr="0081134E" w:rsidRDefault="00572F0E" w:rsidP="00572F0E">
            <w:pPr>
              <w:pStyle w:val="ConsPlusNormal"/>
              <w:spacing w:before="120"/>
              <w:rPr>
                <w:rFonts w:ascii="Times New Roman" w:eastAsiaTheme="minorEastAsia" w:hAnsi="Times New Roman" w:cs="Times New Roman"/>
                <w:sz w:val="20"/>
              </w:rPr>
            </w:pPr>
            <w:r w:rsidRPr="0081134E">
              <w:rPr>
                <w:rFonts w:ascii="Times New Roman" w:eastAsiaTheme="minorEastAsia" w:hAnsi="Times New Roman" w:cs="Times New Roman"/>
                <w:sz w:val="20"/>
              </w:rPr>
              <w:t xml:space="preserve">Общедоступная библиотека с детским отделением </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Количество объектов</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Объект</w:t>
            </w:r>
          </w:p>
        </w:tc>
        <w:tc>
          <w:tcPr>
            <w:tcW w:w="2268" w:type="dxa"/>
          </w:tcPr>
          <w:p w:rsidR="00572F0E" w:rsidRPr="0081134E" w:rsidRDefault="00572F0E" w:rsidP="00572F0E">
            <w:pPr>
              <w:spacing w:before="120"/>
              <w:rPr>
                <w:sz w:val="20"/>
                <w:szCs w:val="20"/>
              </w:rPr>
            </w:pPr>
            <w:r w:rsidRPr="0081134E">
              <w:rPr>
                <w:sz w:val="20"/>
                <w:szCs w:val="20"/>
              </w:rPr>
              <w:t>1независимо от численности населения</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Транспортная доступность</w:t>
            </w:r>
          </w:p>
        </w:tc>
        <w:tc>
          <w:tcPr>
            <w:tcW w:w="1417" w:type="dxa"/>
          </w:tcPr>
          <w:p w:rsidR="00572F0E" w:rsidRPr="0081134E" w:rsidRDefault="00572F0E" w:rsidP="00572F0E">
            <w:pPr>
              <w:pStyle w:val="a5"/>
              <w:spacing w:before="120" w:after="0"/>
              <w:rPr>
                <w:rFonts w:eastAsia="Times New Roman"/>
                <w:szCs w:val="20"/>
              </w:rPr>
            </w:pPr>
            <w:r w:rsidRPr="0081134E">
              <w:rPr>
                <w:rFonts w:eastAsia="Times New Roman"/>
                <w:szCs w:val="20"/>
              </w:rPr>
              <w:t>Минут</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30</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8.2.</w:t>
            </w:r>
          </w:p>
        </w:tc>
        <w:tc>
          <w:tcPr>
            <w:tcW w:w="2553" w:type="dxa"/>
          </w:tcPr>
          <w:p w:rsidR="00572F0E" w:rsidRPr="0081134E" w:rsidRDefault="00572F0E" w:rsidP="00572F0E">
            <w:pPr>
              <w:pStyle w:val="ConsPlusNormal"/>
              <w:spacing w:before="120"/>
              <w:rPr>
                <w:rFonts w:ascii="Times New Roman" w:hAnsi="Times New Roman" w:cs="Times New Roman"/>
                <w:sz w:val="20"/>
              </w:rPr>
            </w:pPr>
            <w:r w:rsidRPr="0081134E">
              <w:rPr>
                <w:rFonts w:ascii="Times New Roman" w:hAnsi="Times New Roman" w:cs="Times New Roman"/>
                <w:sz w:val="20"/>
              </w:rPr>
              <w:t>Точка доступа к полнотекстовым информационным ресурсам</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Количество объектов</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Объект</w:t>
            </w:r>
          </w:p>
        </w:tc>
        <w:tc>
          <w:tcPr>
            <w:tcW w:w="2268" w:type="dxa"/>
          </w:tcPr>
          <w:p w:rsidR="00572F0E" w:rsidRPr="0081134E" w:rsidRDefault="00572F0E" w:rsidP="00572F0E">
            <w:pPr>
              <w:spacing w:before="120"/>
              <w:rPr>
                <w:sz w:val="20"/>
                <w:szCs w:val="20"/>
              </w:rPr>
            </w:pPr>
            <w:r w:rsidRPr="0081134E">
              <w:rPr>
                <w:sz w:val="20"/>
                <w:szCs w:val="20"/>
              </w:rPr>
              <w:t>1независимо от численности населения</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Транспортная доступность</w:t>
            </w:r>
          </w:p>
        </w:tc>
        <w:tc>
          <w:tcPr>
            <w:tcW w:w="1417" w:type="dxa"/>
          </w:tcPr>
          <w:p w:rsidR="00572F0E" w:rsidRPr="0081134E" w:rsidRDefault="00572F0E" w:rsidP="00572F0E">
            <w:pPr>
              <w:pStyle w:val="a5"/>
              <w:spacing w:before="120" w:after="0"/>
              <w:rPr>
                <w:rFonts w:eastAsia="Times New Roman"/>
                <w:szCs w:val="20"/>
              </w:rPr>
            </w:pPr>
            <w:r w:rsidRPr="0081134E">
              <w:rPr>
                <w:rFonts w:eastAsia="Times New Roman"/>
                <w:szCs w:val="20"/>
              </w:rPr>
              <w:t>Минут</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30</w:t>
            </w:r>
          </w:p>
        </w:tc>
      </w:tr>
      <w:tr w:rsidR="004F7C4A" w:rsidRPr="0081134E" w:rsidTr="00572F0E">
        <w:trPr>
          <w:trHeight w:val="567"/>
        </w:trPr>
        <w:tc>
          <w:tcPr>
            <w:tcW w:w="816" w:type="dxa"/>
          </w:tcPr>
          <w:p w:rsidR="004F7C4A" w:rsidRPr="0081134E" w:rsidRDefault="004F7C4A" w:rsidP="004F7C4A">
            <w:pPr>
              <w:spacing w:before="120"/>
              <w:rPr>
                <w:sz w:val="20"/>
                <w:szCs w:val="20"/>
              </w:rPr>
            </w:pPr>
            <w:r>
              <w:rPr>
                <w:sz w:val="20"/>
                <w:szCs w:val="20"/>
              </w:rPr>
              <w:t>8.3.</w:t>
            </w:r>
          </w:p>
        </w:tc>
        <w:tc>
          <w:tcPr>
            <w:tcW w:w="2553" w:type="dxa"/>
          </w:tcPr>
          <w:p w:rsidR="004F7C4A" w:rsidRPr="0081134E" w:rsidRDefault="004F7C4A" w:rsidP="004F7C4A">
            <w:pPr>
              <w:pStyle w:val="ConsPlusNormal"/>
              <w:spacing w:before="120"/>
              <w:rPr>
                <w:rFonts w:ascii="Times New Roman" w:hAnsi="Times New Roman" w:cs="Times New Roman"/>
                <w:sz w:val="20"/>
              </w:rPr>
            </w:pPr>
            <w:r>
              <w:rPr>
                <w:rFonts w:ascii="Times New Roman" w:hAnsi="Times New Roman" w:cs="Times New Roman"/>
                <w:sz w:val="20"/>
              </w:rPr>
              <w:t>Филиал общедоступной библиотеки с детским отделением</w:t>
            </w:r>
          </w:p>
        </w:tc>
        <w:tc>
          <w:tcPr>
            <w:tcW w:w="2126" w:type="dxa"/>
          </w:tcPr>
          <w:p w:rsidR="004F7C4A" w:rsidRPr="0081134E" w:rsidRDefault="004F7C4A" w:rsidP="004F7C4A">
            <w:pPr>
              <w:pStyle w:val="a5"/>
              <w:spacing w:before="120" w:after="0"/>
              <w:rPr>
                <w:rFonts w:eastAsia="Times New Roman"/>
                <w:szCs w:val="20"/>
              </w:rPr>
            </w:pPr>
            <w:r w:rsidRPr="0081134E">
              <w:rPr>
                <w:rFonts w:eastAsia="Times New Roman"/>
                <w:szCs w:val="20"/>
              </w:rPr>
              <w:t>Количество объектов</w:t>
            </w:r>
          </w:p>
        </w:tc>
        <w:tc>
          <w:tcPr>
            <w:tcW w:w="1843" w:type="dxa"/>
          </w:tcPr>
          <w:p w:rsidR="004F7C4A" w:rsidRPr="0081134E" w:rsidRDefault="004F7C4A" w:rsidP="004F7C4A">
            <w:pPr>
              <w:pStyle w:val="a5"/>
              <w:spacing w:before="120" w:after="0"/>
              <w:rPr>
                <w:rFonts w:eastAsia="Times New Roman"/>
                <w:szCs w:val="20"/>
              </w:rPr>
            </w:pPr>
            <w:r w:rsidRPr="0081134E">
              <w:rPr>
                <w:rFonts w:eastAsia="Times New Roman"/>
                <w:szCs w:val="20"/>
              </w:rPr>
              <w:t>Объект</w:t>
            </w:r>
          </w:p>
        </w:tc>
        <w:tc>
          <w:tcPr>
            <w:tcW w:w="2268" w:type="dxa"/>
          </w:tcPr>
          <w:p w:rsidR="004F7C4A" w:rsidRPr="0081134E" w:rsidRDefault="004F7C4A" w:rsidP="004F7C4A">
            <w:pPr>
              <w:spacing w:before="120"/>
              <w:rPr>
                <w:sz w:val="20"/>
                <w:szCs w:val="20"/>
              </w:rPr>
            </w:pPr>
            <w:r>
              <w:rPr>
                <w:sz w:val="20"/>
                <w:szCs w:val="20"/>
              </w:rPr>
              <w:t>Не менее 1 на населенный пункт с численность от 1001 человек</w:t>
            </w:r>
          </w:p>
        </w:tc>
        <w:tc>
          <w:tcPr>
            <w:tcW w:w="2126" w:type="dxa"/>
          </w:tcPr>
          <w:p w:rsidR="004F7C4A" w:rsidRPr="0081134E" w:rsidRDefault="004F7C4A" w:rsidP="004F7C4A">
            <w:pPr>
              <w:pStyle w:val="a5"/>
              <w:spacing w:before="120" w:after="0"/>
              <w:rPr>
                <w:rFonts w:eastAsia="Times New Roman"/>
                <w:szCs w:val="20"/>
              </w:rPr>
            </w:pPr>
            <w:r w:rsidRPr="0081134E">
              <w:rPr>
                <w:rFonts w:eastAsia="Times New Roman"/>
                <w:szCs w:val="20"/>
              </w:rPr>
              <w:t>Транспортная доступность</w:t>
            </w:r>
          </w:p>
        </w:tc>
        <w:tc>
          <w:tcPr>
            <w:tcW w:w="1417" w:type="dxa"/>
          </w:tcPr>
          <w:p w:rsidR="004F7C4A" w:rsidRPr="0081134E" w:rsidRDefault="004F7C4A" w:rsidP="004F7C4A">
            <w:pPr>
              <w:pStyle w:val="a5"/>
              <w:spacing w:before="120" w:after="0"/>
              <w:rPr>
                <w:rFonts w:eastAsia="Times New Roman"/>
                <w:szCs w:val="20"/>
              </w:rPr>
            </w:pPr>
            <w:r w:rsidRPr="0081134E">
              <w:rPr>
                <w:rFonts w:eastAsia="Times New Roman"/>
                <w:szCs w:val="20"/>
              </w:rPr>
              <w:t>Минут</w:t>
            </w:r>
          </w:p>
        </w:tc>
        <w:tc>
          <w:tcPr>
            <w:tcW w:w="1843" w:type="dxa"/>
          </w:tcPr>
          <w:p w:rsidR="004F7C4A" w:rsidRPr="0081134E" w:rsidRDefault="004F7C4A" w:rsidP="004F7C4A">
            <w:pPr>
              <w:pStyle w:val="a5"/>
              <w:spacing w:before="120" w:after="0"/>
              <w:rPr>
                <w:rFonts w:eastAsia="Times New Roman"/>
                <w:szCs w:val="20"/>
              </w:rPr>
            </w:pPr>
            <w:r w:rsidRPr="0081134E">
              <w:rPr>
                <w:rFonts w:eastAsia="Times New Roman"/>
                <w:szCs w:val="20"/>
              </w:rPr>
              <w:t>30</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9.</w:t>
            </w:r>
          </w:p>
        </w:tc>
        <w:tc>
          <w:tcPr>
            <w:tcW w:w="2553" w:type="dxa"/>
          </w:tcPr>
          <w:p w:rsidR="00572F0E" w:rsidRPr="0081134E" w:rsidRDefault="00572F0E" w:rsidP="00572F0E">
            <w:pPr>
              <w:pStyle w:val="ConsPlusNormal"/>
              <w:spacing w:before="120"/>
              <w:rPr>
                <w:rFonts w:ascii="Times New Roman" w:eastAsiaTheme="minorEastAsia" w:hAnsi="Times New Roman" w:cs="Times New Roman"/>
                <w:sz w:val="20"/>
              </w:rPr>
            </w:pPr>
            <w:r w:rsidRPr="0081134E">
              <w:rPr>
                <w:rFonts w:ascii="Times New Roman" w:eastAsiaTheme="minorEastAsia" w:hAnsi="Times New Roman" w:cs="Times New Roman"/>
                <w:sz w:val="20"/>
              </w:rPr>
              <w:t>Объекты культурно-досугового (клубного) типа сельского поселения</w:t>
            </w:r>
          </w:p>
        </w:tc>
        <w:tc>
          <w:tcPr>
            <w:tcW w:w="2126" w:type="dxa"/>
          </w:tcPr>
          <w:p w:rsidR="00572F0E" w:rsidRPr="0081134E" w:rsidRDefault="00572F0E" w:rsidP="00572F0E">
            <w:pPr>
              <w:pStyle w:val="ConsPlusNormal"/>
              <w:spacing w:before="120"/>
              <w:rPr>
                <w:rFonts w:ascii="Times New Roman" w:hAnsi="Times New Roman" w:cs="Times New Roman"/>
                <w:sz w:val="20"/>
              </w:rPr>
            </w:pPr>
          </w:p>
        </w:tc>
        <w:tc>
          <w:tcPr>
            <w:tcW w:w="1843" w:type="dxa"/>
          </w:tcPr>
          <w:p w:rsidR="00572F0E" w:rsidRPr="0081134E" w:rsidRDefault="00572F0E" w:rsidP="00572F0E">
            <w:pPr>
              <w:pStyle w:val="ConsPlusNormal"/>
              <w:spacing w:before="120"/>
              <w:rPr>
                <w:rFonts w:ascii="Times New Roman" w:hAnsi="Times New Roman" w:cs="Times New Roman"/>
                <w:sz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9.1.</w:t>
            </w:r>
          </w:p>
        </w:tc>
        <w:tc>
          <w:tcPr>
            <w:tcW w:w="2553" w:type="dxa"/>
          </w:tcPr>
          <w:p w:rsidR="00572F0E" w:rsidRPr="0081134E" w:rsidRDefault="00572F0E" w:rsidP="00572F0E">
            <w:pPr>
              <w:pStyle w:val="a5"/>
              <w:spacing w:before="120" w:after="0"/>
              <w:rPr>
                <w:rFonts w:eastAsia="Times New Roman"/>
                <w:szCs w:val="20"/>
              </w:rPr>
            </w:pPr>
            <w:r w:rsidRPr="0081134E">
              <w:rPr>
                <w:rFonts w:eastAsia="Times New Roman"/>
                <w:szCs w:val="20"/>
              </w:rPr>
              <w:t xml:space="preserve">Дом культуры </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 xml:space="preserve">Количество объектов </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Объект</w:t>
            </w:r>
          </w:p>
        </w:tc>
        <w:tc>
          <w:tcPr>
            <w:tcW w:w="2268" w:type="dxa"/>
          </w:tcPr>
          <w:p w:rsidR="00572F0E" w:rsidRPr="0081134E" w:rsidRDefault="00572F0E" w:rsidP="00572F0E">
            <w:pPr>
              <w:pStyle w:val="a5"/>
              <w:spacing w:before="120" w:after="0"/>
              <w:rPr>
                <w:rFonts w:eastAsia="Times New Roman"/>
                <w:szCs w:val="20"/>
              </w:rPr>
            </w:pPr>
            <w:r w:rsidRPr="0081134E">
              <w:rPr>
                <w:rFonts w:eastAsia="Times New Roman"/>
                <w:szCs w:val="20"/>
              </w:rPr>
              <w:t>1 независимо от количества населения</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Транспортная доступность</w:t>
            </w:r>
          </w:p>
        </w:tc>
        <w:tc>
          <w:tcPr>
            <w:tcW w:w="1417" w:type="dxa"/>
          </w:tcPr>
          <w:p w:rsidR="00572F0E" w:rsidRPr="0081134E" w:rsidRDefault="00572F0E" w:rsidP="00572F0E">
            <w:pPr>
              <w:pStyle w:val="a5"/>
              <w:spacing w:before="120" w:after="0"/>
              <w:rPr>
                <w:rFonts w:eastAsia="Times New Roman"/>
                <w:szCs w:val="20"/>
              </w:rPr>
            </w:pPr>
            <w:r w:rsidRPr="0081134E">
              <w:rPr>
                <w:rFonts w:eastAsia="Times New Roman"/>
                <w:szCs w:val="20"/>
              </w:rPr>
              <w:t>Минут</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30</w:t>
            </w:r>
          </w:p>
        </w:tc>
      </w:tr>
      <w:tr w:rsidR="00572F0E" w:rsidRPr="0081134E" w:rsidTr="00572F0E">
        <w:trPr>
          <w:trHeight w:val="567"/>
        </w:trPr>
        <w:tc>
          <w:tcPr>
            <w:tcW w:w="14992" w:type="dxa"/>
            <w:gridSpan w:val="8"/>
          </w:tcPr>
          <w:p w:rsidR="00572F0E" w:rsidRPr="0081134E" w:rsidRDefault="00572F0E" w:rsidP="00572F0E">
            <w:pPr>
              <w:spacing w:before="120"/>
              <w:jc w:val="center"/>
              <w:rPr>
                <w:sz w:val="20"/>
                <w:szCs w:val="20"/>
              </w:rPr>
            </w:pPr>
            <w:r w:rsidRPr="0081134E">
              <w:rPr>
                <w:sz w:val="20"/>
                <w:szCs w:val="20"/>
              </w:rPr>
              <w:t>Область гражданская оборона и  предупреждение ЧС</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10.</w:t>
            </w:r>
          </w:p>
        </w:tc>
        <w:tc>
          <w:tcPr>
            <w:tcW w:w="2553" w:type="dxa"/>
          </w:tcPr>
          <w:p w:rsidR="00572F0E" w:rsidRPr="0081134E" w:rsidRDefault="00572F0E" w:rsidP="00572F0E">
            <w:pPr>
              <w:pStyle w:val="a5"/>
              <w:spacing w:before="120" w:after="0"/>
              <w:rPr>
                <w:szCs w:val="20"/>
              </w:rPr>
            </w:pPr>
            <w:r w:rsidRPr="0081134E">
              <w:rPr>
                <w:szCs w:val="20"/>
              </w:rPr>
              <w:t>Объекты служб оперативного реагирования сельского поселения</w:t>
            </w:r>
          </w:p>
        </w:tc>
        <w:tc>
          <w:tcPr>
            <w:tcW w:w="2126" w:type="dxa"/>
          </w:tcPr>
          <w:p w:rsidR="00572F0E" w:rsidRPr="0081134E" w:rsidRDefault="00572F0E" w:rsidP="00572F0E">
            <w:pPr>
              <w:pStyle w:val="a5"/>
              <w:spacing w:before="120" w:after="0"/>
              <w:rPr>
                <w:szCs w:val="20"/>
              </w:rPr>
            </w:pPr>
          </w:p>
        </w:tc>
        <w:tc>
          <w:tcPr>
            <w:tcW w:w="1843" w:type="dxa"/>
          </w:tcPr>
          <w:p w:rsidR="00572F0E" w:rsidRPr="0081134E" w:rsidRDefault="00572F0E" w:rsidP="00572F0E">
            <w:pPr>
              <w:pStyle w:val="a5"/>
              <w:spacing w:before="120" w:after="0"/>
              <w:rPr>
                <w:rStyle w:val="a7"/>
                <w:i w:val="0"/>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lastRenderedPageBreak/>
              <w:t>10.1.</w:t>
            </w:r>
          </w:p>
        </w:tc>
        <w:tc>
          <w:tcPr>
            <w:tcW w:w="2553" w:type="dxa"/>
          </w:tcPr>
          <w:p w:rsidR="00572F0E" w:rsidRPr="0081134E" w:rsidRDefault="00572F0E" w:rsidP="00572F0E">
            <w:pPr>
              <w:spacing w:before="120"/>
              <w:rPr>
                <w:sz w:val="20"/>
                <w:szCs w:val="20"/>
              </w:rPr>
            </w:pPr>
            <w:r w:rsidRPr="0081134E">
              <w:rPr>
                <w:sz w:val="20"/>
                <w:szCs w:val="20"/>
              </w:rPr>
              <w:t>Объект пожарной охраны</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Количество объектов</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Объект</w:t>
            </w:r>
          </w:p>
        </w:tc>
        <w:tc>
          <w:tcPr>
            <w:tcW w:w="2268" w:type="dxa"/>
          </w:tcPr>
          <w:p w:rsidR="00572F0E" w:rsidRPr="0081134E" w:rsidRDefault="00572F0E" w:rsidP="00572F0E">
            <w:pPr>
              <w:pStyle w:val="a5"/>
              <w:spacing w:before="120" w:after="0"/>
              <w:rPr>
                <w:rFonts w:eastAsia="Times New Roman"/>
                <w:szCs w:val="20"/>
              </w:rPr>
            </w:pPr>
            <w:r w:rsidRPr="0081134E">
              <w:rPr>
                <w:rFonts w:eastAsia="Times New Roman"/>
                <w:szCs w:val="20"/>
              </w:rPr>
              <w:t>1 независимо от численности населения</w:t>
            </w:r>
          </w:p>
          <w:p w:rsidR="00572F0E" w:rsidRPr="0081134E" w:rsidRDefault="00572F0E" w:rsidP="00572F0E">
            <w:pPr>
              <w:spacing w:before="120"/>
              <w:rPr>
                <w:sz w:val="20"/>
                <w:szCs w:val="20"/>
              </w:rPr>
            </w:pPr>
            <w:r w:rsidRPr="0081134E">
              <w:rPr>
                <w:sz w:val="20"/>
                <w:szCs w:val="20"/>
              </w:rPr>
              <w:t>(не нормируется на территориях где  установленное время прибытия покрывается подразделениями противопожарной службы Волгоградской области)</w:t>
            </w:r>
          </w:p>
        </w:tc>
        <w:tc>
          <w:tcPr>
            <w:tcW w:w="2126" w:type="dxa"/>
          </w:tcPr>
          <w:p w:rsidR="00572F0E" w:rsidRPr="0081134E" w:rsidRDefault="00572F0E" w:rsidP="00572F0E">
            <w:pPr>
              <w:spacing w:before="120"/>
              <w:rPr>
                <w:sz w:val="20"/>
                <w:szCs w:val="20"/>
              </w:rPr>
            </w:pPr>
            <w:r w:rsidRPr="0081134E">
              <w:rPr>
                <w:sz w:val="20"/>
                <w:szCs w:val="20"/>
              </w:rPr>
              <w:t>Время прибытия первого подразделения к месту вызова</w:t>
            </w:r>
          </w:p>
          <w:p w:rsidR="00572F0E" w:rsidRPr="0081134E" w:rsidRDefault="00572F0E" w:rsidP="00572F0E">
            <w:pPr>
              <w:spacing w:before="120"/>
              <w:rPr>
                <w:sz w:val="20"/>
                <w:szCs w:val="20"/>
              </w:rPr>
            </w:pPr>
          </w:p>
        </w:tc>
        <w:tc>
          <w:tcPr>
            <w:tcW w:w="1417" w:type="dxa"/>
          </w:tcPr>
          <w:p w:rsidR="00572F0E" w:rsidRPr="0081134E" w:rsidRDefault="00572F0E" w:rsidP="00572F0E">
            <w:pPr>
              <w:pStyle w:val="a5"/>
              <w:spacing w:before="120" w:after="0"/>
              <w:rPr>
                <w:szCs w:val="20"/>
              </w:rPr>
            </w:pPr>
            <w:r w:rsidRPr="0081134E">
              <w:rPr>
                <w:szCs w:val="20"/>
              </w:rPr>
              <w:t>Минут</w:t>
            </w:r>
          </w:p>
        </w:tc>
        <w:tc>
          <w:tcPr>
            <w:tcW w:w="1843" w:type="dxa"/>
          </w:tcPr>
          <w:p w:rsidR="00572F0E" w:rsidRPr="0081134E" w:rsidRDefault="00572F0E" w:rsidP="00572F0E">
            <w:pPr>
              <w:spacing w:before="120"/>
              <w:rPr>
                <w:sz w:val="20"/>
                <w:szCs w:val="20"/>
              </w:rPr>
            </w:pPr>
            <w:r w:rsidRPr="0081134E">
              <w:rPr>
                <w:sz w:val="20"/>
                <w:szCs w:val="20"/>
              </w:rPr>
              <w:t>20</w:t>
            </w:r>
          </w:p>
          <w:p w:rsidR="00572F0E" w:rsidRPr="0081134E" w:rsidRDefault="00572F0E" w:rsidP="00572F0E">
            <w:pPr>
              <w:pStyle w:val="a5"/>
              <w:spacing w:before="120" w:after="0"/>
              <w:rPr>
                <w:szCs w:val="20"/>
              </w:rPr>
            </w:pPr>
          </w:p>
        </w:tc>
      </w:tr>
      <w:tr w:rsidR="00572F0E" w:rsidRPr="0081134E" w:rsidTr="00572F0E">
        <w:trPr>
          <w:trHeight w:val="567"/>
        </w:trPr>
        <w:tc>
          <w:tcPr>
            <w:tcW w:w="14992" w:type="dxa"/>
            <w:gridSpan w:val="8"/>
          </w:tcPr>
          <w:p w:rsidR="00572F0E" w:rsidRPr="0081134E" w:rsidRDefault="00572F0E" w:rsidP="00572F0E">
            <w:pPr>
              <w:spacing w:before="120"/>
              <w:jc w:val="center"/>
              <w:rPr>
                <w:sz w:val="20"/>
                <w:szCs w:val="20"/>
              </w:rPr>
            </w:pPr>
            <w:r w:rsidRPr="0081134E">
              <w:rPr>
                <w:sz w:val="20"/>
                <w:szCs w:val="20"/>
              </w:rPr>
              <w:t>Область местное самоуправление</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11.</w:t>
            </w:r>
          </w:p>
        </w:tc>
        <w:tc>
          <w:tcPr>
            <w:tcW w:w="2553" w:type="dxa"/>
          </w:tcPr>
          <w:p w:rsidR="00572F0E" w:rsidRPr="0081134E" w:rsidRDefault="00572F0E" w:rsidP="00572F0E">
            <w:pPr>
              <w:pStyle w:val="11"/>
              <w:spacing w:before="120"/>
              <w:rPr>
                <w:sz w:val="20"/>
                <w:szCs w:val="20"/>
              </w:rPr>
            </w:pPr>
            <w:r w:rsidRPr="0081134E">
              <w:rPr>
                <w:sz w:val="20"/>
                <w:szCs w:val="20"/>
              </w:rPr>
              <w:t>Объекты услуг сельского поселения</w:t>
            </w:r>
          </w:p>
        </w:tc>
        <w:tc>
          <w:tcPr>
            <w:tcW w:w="2126" w:type="dxa"/>
          </w:tcPr>
          <w:p w:rsidR="00572F0E" w:rsidRPr="0081134E" w:rsidRDefault="00572F0E" w:rsidP="00572F0E">
            <w:pPr>
              <w:pStyle w:val="a5"/>
              <w:spacing w:before="120" w:after="0"/>
              <w:rPr>
                <w:szCs w:val="20"/>
              </w:rPr>
            </w:pPr>
          </w:p>
        </w:tc>
        <w:tc>
          <w:tcPr>
            <w:tcW w:w="1843" w:type="dxa"/>
          </w:tcPr>
          <w:p w:rsidR="00572F0E" w:rsidRPr="0081134E" w:rsidRDefault="00572F0E" w:rsidP="00572F0E">
            <w:pPr>
              <w:pStyle w:val="a5"/>
              <w:spacing w:before="120" w:after="0"/>
              <w:rPr>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11.1.</w:t>
            </w:r>
          </w:p>
        </w:tc>
        <w:tc>
          <w:tcPr>
            <w:tcW w:w="2553" w:type="dxa"/>
          </w:tcPr>
          <w:p w:rsidR="00572F0E" w:rsidRPr="0081134E" w:rsidRDefault="00572F0E" w:rsidP="00572F0E">
            <w:pPr>
              <w:pStyle w:val="111"/>
              <w:spacing w:before="120"/>
              <w:jc w:val="left"/>
              <w:rPr>
                <w:sz w:val="20"/>
                <w:szCs w:val="20"/>
              </w:rPr>
            </w:pPr>
            <w:r w:rsidRPr="0081134E">
              <w:rPr>
                <w:sz w:val="20"/>
                <w:szCs w:val="20"/>
              </w:rPr>
              <w:t xml:space="preserve">Административное здание органа местного самоуправления </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Количество объектов</w:t>
            </w:r>
          </w:p>
        </w:tc>
        <w:tc>
          <w:tcPr>
            <w:tcW w:w="1843" w:type="dxa"/>
          </w:tcPr>
          <w:p w:rsidR="00572F0E" w:rsidRPr="0081134E" w:rsidRDefault="00572F0E" w:rsidP="00572F0E">
            <w:pPr>
              <w:pStyle w:val="a5"/>
              <w:spacing w:before="120" w:after="0"/>
              <w:rPr>
                <w:rFonts w:eastAsia="Times New Roman"/>
                <w:szCs w:val="20"/>
              </w:rPr>
            </w:pPr>
            <w:r w:rsidRPr="0081134E">
              <w:rPr>
                <w:rFonts w:eastAsia="Times New Roman"/>
                <w:szCs w:val="20"/>
              </w:rPr>
              <w:t>Объект</w:t>
            </w:r>
          </w:p>
        </w:tc>
        <w:tc>
          <w:tcPr>
            <w:tcW w:w="2268" w:type="dxa"/>
          </w:tcPr>
          <w:p w:rsidR="00572F0E" w:rsidRPr="0081134E" w:rsidRDefault="00572F0E" w:rsidP="00572F0E">
            <w:pPr>
              <w:spacing w:before="120"/>
              <w:rPr>
                <w:sz w:val="20"/>
                <w:szCs w:val="20"/>
              </w:rPr>
            </w:pPr>
            <w:r w:rsidRPr="0081134E">
              <w:rPr>
                <w:sz w:val="20"/>
                <w:szCs w:val="20"/>
              </w:rPr>
              <w:t>1 независимо от численности населения</w:t>
            </w:r>
          </w:p>
        </w:tc>
        <w:tc>
          <w:tcPr>
            <w:tcW w:w="2126" w:type="dxa"/>
          </w:tcPr>
          <w:p w:rsidR="00572F0E" w:rsidRPr="0081134E" w:rsidRDefault="00572F0E" w:rsidP="00572F0E">
            <w:pPr>
              <w:pStyle w:val="a5"/>
              <w:spacing w:before="120" w:after="0"/>
              <w:rPr>
                <w:rFonts w:eastAsia="Times New Roman"/>
                <w:szCs w:val="20"/>
              </w:rPr>
            </w:pPr>
            <w:r w:rsidRPr="0081134E">
              <w:rPr>
                <w:rFonts w:eastAsia="Times New Roman"/>
                <w:szCs w:val="20"/>
              </w:rPr>
              <w:t>Транспортная доступность</w:t>
            </w:r>
          </w:p>
        </w:tc>
        <w:tc>
          <w:tcPr>
            <w:tcW w:w="1417" w:type="dxa"/>
          </w:tcPr>
          <w:p w:rsidR="00572F0E" w:rsidRPr="0081134E" w:rsidRDefault="00572F0E" w:rsidP="00572F0E">
            <w:pPr>
              <w:pStyle w:val="ConsPlusNormal"/>
              <w:spacing w:before="120"/>
              <w:rPr>
                <w:rFonts w:ascii="Times New Roman" w:hAnsi="Times New Roman" w:cs="Times New Roman"/>
                <w:sz w:val="20"/>
                <w:lang w:eastAsia="en-US"/>
              </w:rPr>
            </w:pPr>
            <w:r w:rsidRPr="0081134E">
              <w:rPr>
                <w:rFonts w:ascii="Times New Roman" w:hAnsi="Times New Roman" w:cs="Times New Roman"/>
                <w:sz w:val="20"/>
                <w:lang w:eastAsia="en-US"/>
              </w:rPr>
              <w:t>Минут</w:t>
            </w:r>
          </w:p>
        </w:tc>
        <w:tc>
          <w:tcPr>
            <w:tcW w:w="1843" w:type="dxa"/>
          </w:tcPr>
          <w:p w:rsidR="00572F0E" w:rsidRPr="0081134E" w:rsidRDefault="00572F0E" w:rsidP="00572F0E">
            <w:pPr>
              <w:pStyle w:val="ConsPlusNormal"/>
              <w:spacing w:before="120"/>
              <w:rPr>
                <w:rFonts w:ascii="Times New Roman" w:hAnsi="Times New Roman" w:cs="Times New Roman"/>
                <w:sz w:val="20"/>
                <w:lang w:eastAsia="en-US"/>
              </w:rPr>
            </w:pPr>
            <w:r w:rsidRPr="0081134E">
              <w:rPr>
                <w:rFonts w:ascii="Times New Roman" w:hAnsi="Times New Roman" w:cs="Times New Roman"/>
                <w:sz w:val="20"/>
                <w:lang w:eastAsia="en-US"/>
              </w:rPr>
              <w:t>60</w:t>
            </w:r>
          </w:p>
        </w:tc>
      </w:tr>
      <w:tr w:rsidR="00572F0E" w:rsidRPr="0081134E" w:rsidTr="00572F0E">
        <w:trPr>
          <w:trHeight w:val="567"/>
        </w:trPr>
        <w:tc>
          <w:tcPr>
            <w:tcW w:w="14992" w:type="dxa"/>
            <w:gridSpan w:val="8"/>
          </w:tcPr>
          <w:p w:rsidR="00572F0E" w:rsidRPr="0081134E" w:rsidRDefault="00572F0E" w:rsidP="00572F0E">
            <w:pPr>
              <w:spacing w:before="120"/>
              <w:jc w:val="center"/>
              <w:rPr>
                <w:sz w:val="20"/>
                <w:szCs w:val="20"/>
              </w:rPr>
            </w:pPr>
            <w:r w:rsidRPr="0081134E">
              <w:rPr>
                <w:sz w:val="20"/>
                <w:szCs w:val="20"/>
              </w:rPr>
              <w:t>Область благоустройство территории</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12.</w:t>
            </w:r>
          </w:p>
        </w:tc>
        <w:tc>
          <w:tcPr>
            <w:tcW w:w="2553" w:type="dxa"/>
          </w:tcPr>
          <w:p w:rsidR="00572F0E" w:rsidRPr="0081134E" w:rsidRDefault="00572F0E" w:rsidP="00572F0E">
            <w:pPr>
              <w:pStyle w:val="a5"/>
              <w:spacing w:before="120" w:after="0"/>
              <w:rPr>
                <w:rFonts w:eastAsia="Times New Roman"/>
                <w:szCs w:val="20"/>
              </w:rPr>
            </w:pPr>
            <w:r w:rsidRPr="0081134E">
              <w:rPr>
                <w:rFonts w:eastAsia="Times New Roman"/>
                <w:szCs w:val="20"/>
              </w:rPr>
              <w:t>Объекты общественных пространств сельского поселения</w:t>
            </w:r>
          </w:p>
        </w:tc>
        <w:tc>
          <w:tcPr>
            <w:tcW w:w="2126" w:type="dxa"/>
          </w:tcPr>
          <w:p w:rsidR="00572F0E" w:rsidRPr="0081134E" w:rsidRDefault="00572F0E" w:rsidP="00572F0E">
            <w:pPr>
              <w:pStyle w:val="a5"/>
              <w:spacing w:before="120" w:after="0"/>
              <w:rPr>
                <w:rFonts w:eastAsia="Times New Roman"/>
                <w:szCs w:val="20"/>
              </w:rPr>
            </w:pPr>
          </w:p>
        </w:tc>
        <w:tc>
          <w:tcPr>
            <w:tcW w:w="1843" w:type="dxa"/>
          </w:tcPr>
          <w:p w:rsidR="00572F0E" w:rsidRPr="0081134E" w:rsidRDefault="00572F0E" w:rsidP="00572F0E">
            <w:pPr>
              <w:pStyle w:val="a5"/>
              <w:spacing w:before="120" w:after="0"/>
              <w:rPr>
                <w:rFonts w:eastAsia="Times New Roman"/>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lastRenderedPageBreak/>
              <w:t>12.1.</w:t>
            </w:r>
          </w:p>
        </w:tc>
        <w:tc>
          <w:tcPr>
            <w:tcW w:w="2553" w:type="dxa"/>
          </w:tcPr>
          <w:p w:rsidR="00572F0E" w:rsidRPr="0081134E" w:rsidRDefault="00572F0E" w:rsidP="00572F0E">
            <w:pPr>
              <w:spacing w:before="120"/>
              <w:rPr>
                <w:sz w:val="20"/>
                <w:szCs w:val="20"/>
              </w:rPr>
            </w:pPr>
            <w:r w:rsidRPr="0081134E">
              <w:rPr>
                <w:sz w:val="20"/>
                <w:szCs w:val="20"/>
              </w:rPr>
              <w:t>Территория рекреационного назначения (лесопарк, парк, сквер, бульвар, аллея)</w:t>
            </w:r>
          </w:p>
        </w:tc>
        <w:tc>
          <w:tcPr>
            <w:tcW w:w="2126" w:type="dxa"/>
          </w:tcPr>
          <w:p w:rsidR="00572F0E" w:rsidRPr="0081134E" w:rsidRDefault="00572F0E" w:rsidP="00572F0E">
            <w:pPr>
              <w:pStyle w:val="a5"/>
              <w:spacing w:before="120" w:after="0"/>
              <w:rPr>
                <w:szCs w:val="20"/>
              </w:rPr>
            </w:pPr>
            <w:r w:rsidRPr="0081134E">
              <w:rPr>
                <w:szCs w:val="20"/>
              </w:rPr>
              <w:t>Площадь территории</w:t>
            </w:r>
          </w:p>
        </w:tc>
        <w:tc>
          <w:tcPr>
            <w:tcW w:w="1843" w:type="dxa"/>
          </w:tcPr>
          <w:p w:rsidR="00572F0E" w:rsidRPr="0081134E" w:rsidRDefault="00572F0E" w:rsidP="00572F0E">
            <w:pPr>
              <w:pStyle w:val="a5"/>
              <w:spacing w:before="120" w:after="0"/>
              <w:rPr>
                <w:szCs w:val="20"/>
              </w:rPr>
            </w:pPr>
            <w:r w:rsidRPr="0081134E">
              <w:rPr>
                <w:szCs w:val="20"/>
              </w:rPr>
              <w:t>м</w:t>
            </w:r>
            <w:r w:rsidRPr="0081134E">
              <w:rPr>
                <w:szCs w:val="20"/>
                <w:vertAlign w:val="superscript"/>
              </w:rPr>
              <w:t xml:space="preserve">2 </w:t>
            </w:r>
            <w:r w:rsidRPr="0081134E">
              <w:rPr>
                <w:szCs w:val="20"/>
              </w:rPr>
              <w:t>на чел.</w:t>
            </w:r>
          </w:p>
        </w:tc>
        <w:tc>
          <w:tcPr>
            <w:tcW w:w="2268" w:type="dxa"/>
          </w:tcPr>
          <w:p w:rsidR="00572F0E" w:rsidRPr="0081134E" w:rsidRDefault="00CA1BE8" w:rsidP="00CA1BE8">
            <w:pPr>
              <w:spacing w:before="120"/>
              <w:jc w:val="center"/>
              <w:rPr>
                <w:sz w:val="20"/>
                <w:szCs w:val="20"/>
              </w:rPr>
            </w:pPr>
            <w:r>
              <w:rPr>
                <w:sz w:val="20"/>
                <w:szCs w:val="20"/>
              </w:rPr>
              <w:t>12</w:t>
            </w:r>
          </w:p>
        </w:tc>
        <w:tc>
          <w:tcPr>
            <w:tcW w:w="2126" w:type="dxa"/>
          </w:tcPr>
          <w:p w:rsidR="00572F0E" w:rsidRPr="0081134E" w:rsidRDefault="00572F0E" w:rsidP="00572F0E">
            <w:pPr>
              <w:pStyle w:val="a5"/>
              <w:spacing w:before="120" w:after="0"/>
              <w:rPr>
                <w:szCs w:val="20"/>
              </w:rPr>
            </w:pPr>
            <w:r w:rsidRPr="0081134E">
              <w:rPr>
                <w:szCs w:val="20"/>
              </w:rPr>
              <w:t>Транспортная доступность</w:t>
            </w:r>
          </w:p>
        </w:tc>
        <w:tc>
          <w:tcPr>
            <w:tcW w:w="1417" w:type="dxa"/>
          </w:tcPr>
          <w:p w:rsidR="00572F0E" w:rsidRPr="0081134E" w:rsidRDefault="00572F0E" w:rsidP="00572F0E">
            <w:pPr>
              <w:pStyle w:val="a5"/>
              <w:spacing w:before="120" w:after="0"/>
              <w:rPr>
                <w:rFonts w:eastAsia="Times New Roman"/>
                <w:szCs w:val="20"/>
              </w:rPr>
            </w:pPr>
            <w:r w:rsidRPr="0081134E">
              <w:rPr>
                <w:rFonts w:eastAsia="Times New Roman"/>
                <w:szCs w:val="20"/>
              </w:rPr>
              <w:t>Минут</w:t>
            </w:r>
          </w:p>
        </w:tc>
        <w:tc>
          <w:tcPr>
            <w:tcW w:w="1843" w:type="dxa"/>
          </w:tcPr>
          <w:p w:rsidR="00572F0E" w:rsidRPr="0081134E" w:rsidRDefault="00572F0E" w:rsidP="00572F0E">
            <w:pPr>
              <w:spacing w:before="120"/>
              <w:rPr>
                <w:sz w:val="20"/>
                <w:szCs w:val="20"/>
              </w:rPr>
            </w:pPr>
            <w:r w:rsidRPr="0081134E">
              <w:rPr>
                <w:sz w:val="20"/>
                <w:szCs w:val="20"/>
              </w:rPr>
              <w:t>20</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13.</w:t>
            </w:r>
          </w:p>
        </w:tc>
        <w:tc>
          <w:tcPr>
            <w:tcW w:w="2553" w:type="dxa"/>
          </w:tcPr>
          <w:p w:rsidR="00572F0E" w:rsidRPr="0081134E" w:rsidRDefault="00572F0E" w:rsidP="00572F0E">
            <w:pPr>
              <w:spacing w:before="120"/>
              <w:rPr>
                <w:sz w:val="20"/>
                <w:szCs w:val="20"/>
              </w:rPr>
            </w:pPr>
            <w:r w:rsidRPr="0081134E">
              <w:rPr>
                <w:sz w:val="20"/>
                <w:szCs w:val="20"/>
              </w:rPr>
              <w:t>Объекты благоустройства сельского поселения</w:t>
            </w:r>
          </w:p>
        </w:tc>
        <w:tc>
          <w:tcPr>
            <w:tcW w:w="2126" w:type="dxa"/>
          </w:tcPr>
          <w:p w:rsidR="00572F0E" w:rsidRPr="0081134E" w:rsidRDefault="00572F0E" w:rsidP="00572F0E">
            <w:pPr>
              <w:pStyle w:val="a5"/>
              <w:spacing w:before="120" w:after="0"/>
              <w:rPr>
                <w:szCs w:val="20"/>
              </w:rPr>
            </w:pPr>
          </w:p>
        </w:tc>
        <w:tc>
          <w:tcPr>
            <w:tcW w:w="1843" w:type="dxa"/>
          </w:tcPr>
          <w:p w:rsidR="00572F0E" w:rsidRPr="0081134E" w:rsidRDefault="00572F0E" w:rsidP="00572F0E">
            <w:pPr>
              <w:pStyle w:val="a5"/>
              <w:spacing w:before="120" w:after="0"/>
              <w:rPr>
                <w:szCs w:val="20"/>
              </w:rPr>
            </w:pPr>
          </w:p>
        </w:tc>
        <w:tc>
          <w:tcPr>
            <w:tcW w:w="2268" w:type="dxa"/>
          </w:tcPr>
          <w:p w:rsidR="00572F0E" w:rsidRPr="0081134E" w:rsidRDefault="00572F0E" w:rsidP="00572F0E">
            <w:pPr>
              <w:spacing w:before="120"/>
              <w:rPr>
                <w:sz w:val="20"/>
                <w:szCs w:val="20"/>
              </w:rPr>
            </w:pPr>
          </w:p>
        </w:tc>
        <w:tc>
          <w:tcPr>
            <w:tcW w:w="2126" w:type="dxa"/>
          </w:tcPr>
          <w:p w:rsidR="00572F0E" w:rsidRPr="0081134E" w:rsidRDefault="00572F0E" w:rsidP="00572F0E">
            <w:pPr>
              <w:spacing w:before="120"/>
              <w:rPr>
                <w:sz w:val="20"/>
                <w:szCs w:val="20"/>
              </w:rPr>
            </w:pPr>
          </w:p>
        </w:tc>
        <w:tc>
          <w:tcPr>
            <w:tcW w:w="1417" w:type="dxa"/>
          </w:tcPr>
          <w:p w:rsidR="00572F0E" w:rsidRPr="0081134E" w:rsidRDefault="00572F0E" w:rsidP="00572F0E">
            <w:pPr>
              <w:spacing w:before="120"/>
              <w:rPr>
                <w:sz w:val="20"/>
                <w:szCs w:val="20"/>
              </w:rPr>
            </w:pPr>
          </w:p>
        </w:tc>
        <w:tc>
          <w:tcPr>
            <w:tcW w:w="1843" w:type="dxa"/>
          </w:tcPr>
          <w:p w:rsidR="00572F0E" w:rsidRPr="0081134E" w:rsidRDefault="00572F0E" w:rsidP="00572F0E">
            <w:pPr>
              <w:spacing w:before="120"/>
              <w:rPr>
                <w:sz w:val="20"/>
                <w:szCs w:val="20"/>
              </w:rPr>
            </w:pP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13.1.</w:t>
            </w:r>
          </w:p>
        </w:tc>
        <w:tc>
          <w:tcPr>
            <w:tcW w:w="2553" w:type="dxa"/>
          </w:tcPr>
          <w:p w:rsidR="00572F0E" w:rsidRPr="0081134E" w:rsidRDefault="00572F0E" w:rsidP="00572F0E">
            <w:pPr>
              <w:spacing w:before="120"/>
              <w:rPr>
                <w:sz w:val="20"/>
                <w:szCs w:val="20"/>
              </w:rPr>
            </w:pPr>
            <w:r w:rsidRPr="0081134E">
              <w:rPr>
                <w:sz w:val="20"/>
                <w:szCs w:val="20"/>
              </w:rPr>
              <w:t>Детская площадка</w:t>
            </w:r>
          </w:p>
        </w:tc>
        <w:tc>
          <w:tcPr>
            <w:tcW w:w="2126" w:type="dxa"/>
          </w:tcPr>
          <w:p w:rsidR="00572F0E" w:rsidRPr="0081134E" w:rsidRDefault="00572F0E" w:rsidP="00572F0E">
            <w:pPr>
              <w:pStyle w:val="a5"/>
              <w:spacing w:before="120" w:after="0"/>
              <w:rPr>
                <w:szCs w:val="20"/>
              </w:rPr>
            </w:pPr>
            <w:r w:rsidRPr="0081134E">
              <w:rPr>
                <w:szCs w:val="20"/>
              </w:rPr>
              <w:t>Площадь территории</w:t>
            </w:r>
          </w:p>
        </w:tc>
        <w:tc>
          <w:tcPr>
            <w:tcW w:w="1843" w:type="dxa"/>
          </w:tcPr>
          <w:p w:rsidR="00572F0E" w:rsidRPr="0081134E" w:rsidRDefault="00572F0E" w:rsidP="00572F0E">
            <w:pPr>
              <w:pStyle w:val="a5"/>
              <w:spacing w:before="120" w:after="0"/>
              <w:rPr>
                <w:szCs w:val="20"/>
              </w:rPr>
            </w:pPr>
            <w:r w:rsidRPr="0081134E">
              <w:rPr>
                <w:szCs w:val="20"/>
              </w:rPr>
              <w:t>м</w:t>
            </w:r>
            <w:r w:rsidRPr="0081134E">
              <w:rPr>
                <w:szCs w:val="20"/>
                <w:vertAlign w:val="superscript"/>
              </w:rPr>
              <w:t xml:space="preserve">2 </w:t>
            </w:r>
            <w:r w:rsidRPr="0081134E">
              <w:rPr>
                <w:szCs w:val="20"/>
              </w:rPr>
              <w:t>на чел.</w:t>
            </w:r>
          </w:p>
        </w:tc>
        <w:tc>
          <w:tcPr>
            <w:tcW w:w="2268" w:type="dxa"/>
          </w:tcPr>
          <w:p w:rsidR="00572F0E" w:rsidRPr="0081134E" w:rsidRDefault="00572F0E" w:rsidP="00CA1BE8">
            <w:pPr>
              <w:spacing w:before="120"/>
              <w:jc w:val="center"/>
              <w:rPr>
                <w:sz w:val="20"/>
                <w:szCs w:val="20"/>
              </w:rPr>
            </w:pPr>
            <w:r w:rsidRPr="0081134E">
              <w:rPr>
                <w:sz w:val="20"/>
                <w:szCs w:val="20"/>
              </w:rPr>
              <w:t>0,5</w:t>
            </w:r>
          </w:p>
        </w:tc>
        <w:tc>
          <w:tcPr>
            <w:tcW w:w="2126" w:type="dxa"/>
          </w:tcPr>
          <w:p w:rsidR="00572F0E" w:rsidRPr="0081134E" w:rsidRDefault="00572F0E" w:rsidP="00572F0E">
            <w:pPr>
              <w:pStyle w:val="a5"/>
              <w:spacing w:before="120" w:after="0"/>
              <w:rPr>
                <w:szCs w:val="20"/>
              </w:rPr>
            </w:pPr>
            <w:r w:rsidRPr="0081134E">
              <w:rPr>
                <w:szCs w:val="20"/>
              </w:rPr>
              <w:t>Удаленность</w:t>
            </w:r>
          </w:p>
          <w:p w:rsidR="00572F0E" w:rsidRPr="0081134E" w:rsidRDefault="00572F0E" w:rsidP="00572F0E">
            <w:pPr>
              <w:pStyle w:val="a5"/>
              <w:spacing w:before="120" w:after="0"/>
              <w:rPr>
                <w:szCs w:val="20"/>
              </w:rPr>
            </w:pPr>
          </w:p>
        </w:tc>
        <w:tc>
          <w:tcPr>
            <w:tcW w:w="1417" w:type="dxa"/>
          </w:tcPr>
          <w:p w:rsidR="00572F0E" w:rsidRPr="0081134E" w:rsidRDefault="00572F0E" w:rsidP="00572F0E">
            <w:pPr>
              <w:pStyle w:val="a5"/>
              <w:spacing w:before="120" w:after="0"/>
              <w:rPr>
                <w:szCs w:val="20"/>
              </w:rPr>
            </w:pPr>
            <w:r w:rsidRPr="0081134E">
              <w:rPr>
                <w:szCs w:val="20"/>
              </w:rPr>
              <w:t>Метров</w:t>
            </w:r>
          </w:p>
          <w:p w:rsidR="00572F0E" w:rsidRPr="0081134E" w:rsidRDefault="00572F0E" w:rsidP="00572F0E">
            <w:pPr>
              <w:pStyle w:val="a5"/>
              <w:spacing w:before="120" w:after="0"/>
              <w:rPr>
                <w:szCs w:val="20"/>
              </w:rPr>
            </w:pPr>
          </w:p>
        </w:tc>
        <w:tc>
          <w:tcPr>
            <w:tcW w:w="1843" w:type="dxa"/>
          </w:tcPr>
          <w:p w:rsidR="00572F0E" w:rsidRPr="0081134E" w:rsidRDefault="00572F0E" w:rsidP="00572F0E">
            <w:pPr>
              <w:spacing w:before="120"/>
              <w:rPr>
                <w:bCs/>
                <w:sz w:val="20"/>
                <w:szCs w:val="20"/>
              </w:rPr>
            </w:pPr>
            <w:r w:rsidRPr="0081134E">
              <w:rPr>
                <w:bCs/>
                <w:sz w:val="20"/>
                <w:szCs w:val="20"/>
              </w:rPr>
              <w:t>500 м (в границах квартала, микрорайона)</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13.2.</w:t>
            </w:r>
          </w:p>
        </w:tc>
        <w:tc>
          <w:tcPr>
            <w:tcW w:w="2553" w:type="dxa"/>
          </w:tcPr>
          <w:p w:rsidR="00572F0E" w:rsidRPr="0081134E" w:rsidRDefault="00572F0E" w:rsidP="00572F0E">
            <w:pPr>
              <w:spacing w:before="120"/>
              <w:rPr>
                <w:sz w:val="20"/>
                <w:szCs w:val="20"/>
              </w:rPr>
            </w:pPr>
            <w:r w:rsidRPr="0081134E">
              <w:rPr>
                <w:sz w:val="20"/>
                <w:szCs w:val="20"/>
              </w:rPr>
              <w:t>Площадка отдыха и досуга</w:t>
            </w:r>
          </w:p>
        </w:tc>
        <w:tc>
          <w:tcPr>
            <w:tcW w:w="2126" w:type="dxa"/>
          </w:tcPr>
          <w:p w:rsidR="00572F0E" w:rsidRPr="0081134E" w:rsidRDefault="00572F0E" w:rsidP="00572F0E">
            <w:pPr>
              <w:pStyle w:val="a5"/>
              <w:spacing w:before="120" w:after="0"/>
              <w:rPr>
                <w:szCs w:val="20"/>
              </w:rPr>
            </w:pPr>
            <w:r w:rsidRPr="0081134E">
              <w:rPr>
                <w:szCs w:val="20"/>
              </w:rPr>
              <w:t>Площадь территории</w:t>
            </w:r>
          </w:p>
        </w:tc>
        <w:tc>
          <w:tcPr>
            <w:tcW w:w="1843" w:type="dxa"/>
          </w:tcPr>
          <w:p w:rsidR="00572F0E" w:rsidRPr="0081134E" w:rsidRDefault="00572F0E" w:rsidP="00572F0E">
            <w:pPr>
              <w:pStyle w:val="a5"/>
              <w:spacing w:before="120" w:after="0"/>
              <w:rPr>
                <w:szCs w:val="20"/>
              </w:rPr>
            </w:pPr>
            <w:r w:rsidRPr="0081134E">
              <w:rPr>
                <w:szCs w:val="20"/>
              </w:rPr>
              <w:t>м</w:t>
            </w:r>
            <w:r w:rsidRPr="0081134E">
              <w:rPr>
                <w:szCs w:val="20"/>
                <w:vertAlign w:val="superscript"/>
              </w:rPr>
              <w:t xml:space="preserve">2 </w:t>
            </w:r>
            <w:r w:rsidRPr="0081134E">
              <w:rPr>
                <w:szCs w:val="20"/>
              </w:rPr>
              <w:t>на чел.</w:t>
            </w:r>
          </w:p>
        </w:tc>
        <w:tc>
          <w:tcPr>
            <w:tcW w:w="2268" w:type="dxa"/>
          </w:tcPr>
          <w:p w:rsidR="00572F0E" w:rsidRPr="0081134E" w:rsidRDefault="00572F0E" w:rsidP="00CA1BE8">
            <w:pPr>
              <w:pStyle w:val="a5"/>
              <w:spacing w:before="120" w:after="0"/>
              <w:jc w:val="center"/>
              <w:rPr>
                <w:szCs w:val="20"/>
              </w:rPr>
            </w:pPr>
            <w:r w:rsidRPr="0081134E">
              <w:rPr>
                <w:szCs w:val="20"/>
              </w:rPr>
              <w:t>0,1</w:t>
            </w:r>
          </w:p>
        </w:tc>
        <w:tc>
          <w:tcPr>
            <w:tcW w:w="2126" w:type="dxa"/>
          </w:tcPr>
          <w:p w:rsidR="00572F0E" w:rsidRPr="0081134E" w:rsidRDefault="00572F0E" w:rsidP="00572F0E">
            <w:pPr>
              <w:pStyle w:val="a5"/>
              <w:spacing w:before="120" w:after="0"/>
              <w:rPr>
                <w:szCs w:val="20"/>
              </w:rPr>
            </w:pPr>
            <w:r w:rsidRPr="0081134E">
              <w:rPr>
                <w:szCs w:val="20"/>
              </w:rPr>
              <w:t>Удаленность</w:t>
            </w:r>
          </w:p>
        </w:tc>
        <w:tc>
          <w:tcPr>
            <w:tcW w:w="1417" w:type="dxa"/>
          </w:tcPr>
          <w:p w:rsidR="00572F0E" w:rsidRPr="0081134E" w:rsidRDefault="00572F0E" w:rsidP="00572F0E">
            <w:pPr>
              <w:pStyle w:val="a5"/>
              <w:spacing w:before="120" w:after="0"/>
              <w:rPr>
                <w:szCs w:val="20"/>
              </w:rPr>
            </w:pPr>
            <w:r w:rsidRPr="0081134E">
              <w:rPr>
                <w:szCs w:val="20"/>
              </w:rPr>
              <w:t>Метров</w:t>
            </w:r>
          </w:p>
        </w:tc>
        <w:tc>
          <w:tcPr>
            <w:tcW w:w="1843" w:type="dxa"/>
          </w:tcPr>
          <w:p w:rsidR="00572F0E" w:rsidRPr="0081134E" w:rsidRDefault="00CA1BE8" w:rsidP="00572F0E">
            <w:pPr>
              <w:spacing w:before="120"/>
              <w:rPr>
                <w:bCs/>
                <w:sz w:val="20"/>
                <w:szCs w:val="20"/>
              </w:rPr>
            </w:pPr>
            <w:r>
              <w:rPr>
                <w:bCs/>
                <w:sz w:val="20"/>
                <w:szCs w:val="20"/>
              </w:rPr>
              <w:t>6</w:t>
            </w:r>
            <w:r w:rsidR="00572F0E" w:rsidRPr="0081134E">
              <w:rPr>
                <w:bCs/>
                <w:sz w:val="20"/>
                <w:szCs w:val="20"/>
              </w:rPr>
              <w:t>00 м (в границах квартала, микрорайона)</w:t>
            </w:r>
          </w:p>
        </w:tc>
      </w:tr>
      <w:tr w:rsidR="00572F0E" w:rsidRPr="0081134E" w:rsidTr="00572F0E">
        <w:trPr>
          <w:trHeight w:val="567"/>
        </w:trPr>
        <w:tc>
          <w:tcPr>
            <w:tcW w:w="14992" w:type="dxa"/>
            <w:gridSpan w:val="8"/>
          </w:tcPr>
          <w:p w:rsidR="00572F0E" w:rsidRPr="0081134E" w:rsidRDefault="00572F0E" w:rsidP="00572F0E">
            <w:pPr>
              <w:spacing w:before="120"/>
              <w:jc w:val="center"/>
              <w:rPr>
                <w:bCs/>
                <w:sz w:val="20"/>
                <w:szCs w:val="20"/>
              </w:rPr>
            </w:pPr>
            <w:r w:rsidRPr="0081134E">
              <w:rPr>
                <w:sz w:val="20"/>
                <w:szCs w:val="20"/>
              </w:rPr>
              <w:t>Область объектов обслуживания</w:t>
            </w:r>
          </w:p>
        </w:tc>
      </w:tr>
      <w:tr w:rsidR="00572F0E" w:rsidRPr="0081134E" w:rsidTr="00572F0E">
        <w:trPr>
          <w:trHeight w:val="567"/>
        </w:trPr>
        <w:tc>
          <w:tcPr>
            <w:tcW w:w="816" w:type="dxa"/>
          </w:tcPr>
          <w:p w:rsidR="00572F0E" w:rsidRPr="0081134E" w:rsidRDefault="00572F0E" w:rsidP="00572F0E">
            <w:pPr>
              <w:spacing w:before="120"/>
              <w:rPr>
                <w:sz w:val="20"/>
                <w:szCs w:val="20"/>
              </w:rPr>
            </w:pPr>
            <w:r w:rsidRPr="0081134E">
              <w:rPr>
                <w:sz w:val="20"/>
                <w:szCs w:val="20"/>
              </w:rPr>
              <w:t>14.</w:t>
            </w:r>
          </w:p>
        </w:tc>
        <w:tc>
          <w:tcPr>
            <w:tcW w:w="2553" w:type="dxa"/>
          </w:tcPr>
          <w:p w:rsidR="00572F0E" w:rsidRPr="0081134E" w:rsidRDefault="00572F0E" w:rsidP="00572F0E">
            <w:pPr>
              <w:spacing w:before="120"/>
              <w:jc w:val="both"/>
              <w:rPr>
                <w:sz w:val="20"/>
                <w:szCs w:val="20"/>
              </w:rPr>
            </w:pPr>
            <w:r w:rsidRPr="0081134E">
              <w:rPr>
                <w:sz w:val="20"/>
                <w:szCs w:val="20"/>
              </w:rPr>
              <w:t>Объект торговли</w:t>
            </w:r>
          </w:p>
        </w:tc>
        <w:tc>
          <w:tcPr>
            <w:tcW w:w="2126" w:type="dxa"/>
          </w:tcPr>
          <w:p w:rsidR="00572F0E" w:rsidRPr="0081134E" w:rsidRDefault="00572F0E" w:rsidP="00572F0E">
            <w:pPr>
              <w:pStyle w:val="a5"/>
              <w:spacing w:before="120" w:after="0"/>
              <w:jc w:val="both"/>
              <w:rPr>
                <w:szCs w:val="20"/>
              </w:rPr>
            </w:pPr>
            <w:r w:rsidRPr="0081134E">
              <w:rPr>
                <w:szCs w:val="20"/>
              </w:rPr>
              <w:t>Площадь торговых объектов на 1000 чел.</w:t>
            </w:r>
          </w:p>
        </w:tc>
        <w:tc>
          <w:tcPr>
            <w:tcW w:w="1843" w:type="dxa"/>
          </w:tcPr>
          <w:p w:rsidR="00572F0E" w:rsidRPr="0081134E" w:rsidRDefault="00572F0E" w:rsidP="00572F0E">
            <w:pPr>
              <w:pStyle w:val="a5"/>
              <w:spacing w:before="120" w:after="0"/>
              <w:jc w:val="both"/>
              <w:rPr>
                <w:szCs w:val="20"/>
              </w:rPr>
            </w:pPr>
            <w:r w:rsidRPr="0081134E">
              <w:rPr>
                <w:szCs w:val="20"/>
              </w:rPr>
              <w:t>м</w:t>
            </w:r>
            <w:r w:rsidRPr="0081134E">
              <w:rPr>
                <w:szCs w:val="20"/>
                <w:vertAlign w:val="superscript"/>
              </w:rPr>
              <w:t>2</w:t>
            </w:r>
          </w:p>
        </w:tc>
        <w:tc>
          <w:tcPr>
            <w:tcW w:w="2268" w:type="dxa"/>
          </w:tcPr>
          <w:p w:rsidR="00572F0E" w:rsidRPr="0081134E" w:rsidRDefault="00572F0E" w:rsidP="00572F0E">
            <w:pPr>
              <w:pStyle w:val="a5"/>
              <w:spacing w:before="120" w:after="0"/>
              <w:jc w:val="both"/>
              <w:rPr>
                <w:szCs w:val="20"/>
              </w:rPr>
            </w:pPr>
            <w:r w:rsidRPr="0081134E">
              <w:rPr>
                <w:szCs w:val="20"/>
              </w:rPr>
              <w:t>289,3</w:t>
            </w:r>
          </w:p>
        </w:tc>
        <w:tc>
          <w:tcPr>
            <w:tcW w:w="2126" w:type="dxa"/>
          </w:tcPr>
          <w:p w:rsidR="00572F0E" w:rsidRPr="0081134E" w:rsidRDefault="00572F0E" w:rsidP="00572F0E">
            <w:pPr>
              <w:pStyle w:val="a5"/>
              <w:spacing w:before="120" w:after="0"/>
              <w:jc w:val="both"/>
              <w:rPr>
                <w:szCs w:val="20"/>
              </w:rPr>
            </w:pPr>
            <w:r w:rsidRPr="0081134E">
              <w:rPr>
                <w:szCs w:val="20"/>
              </w:rPr>
              <w:t>Удаленность</w:t>
            </w:r>
          </w:p>
          <w:p w:rsidR="00572F0E" w:rsidRPr="0081134E" w:rsidRDefault="00572F0E" w:rsidP="00572F0E">
            <w:pPr>
              <w:pStyle w:val="a5"/>
              <w:spacing w:before="120" w:after="0"/>
              <w:jc w:val="both"/>
              <w:rPr>
                <w:szCs w:val="20"/>
              </w:rPr>
            </w:pPr>
          </w:p>
          <w:p w:rsidR="00572F0E" w:rsidRPr="0081134E" w:rsidRDefault="00572F0E" w:rsidP="00572F0E">
            <w:pPr>
              <w:pStyle w:val="a5"/>
              <w:spacing w:before="120" w:after="0"/>
              <w:jc w:val="both"/>
              <w:rPr>
                <w:szCs w:val="20"/>
              </w:rPr>
            </w:pPr>
          </w:p>
        </w:tc>
        <w:tc>
          <w:tcPr>
            <w:tcW w:w="1417" w:type="dxa"/>
          </w:tcPr>
          <w:p w:rsidR="00572F0E" w:rsidRPr="0081134E" w:rsidRDefault="00572F0E" w:rsidP="00572F0E">
            <w:pPr>
              <w:pStyle w:val="a5"/>
              <w:spacing w:before="120" w:after="0"/>
              <w:jc w:val="both"/>
              <w:rPr>
                <w:szCs w:val="20"/>
              </w:rPr>
            </w:pPr>
            <w:r w:rsidRPr="0081134E">
              <w:rPr>
                <w:szCs w:val="20"/>
              </w:rPr>
              <w:t>Метров</w:t>
            </w:r>
          </w:p>
          <w:p w:rsidR="00572F0E" w:rsidRPr="0081134E" w:rsidRDefault="00572F0E" w:rsidP="00572F0E">
            <w:pPr>
              <w:pStyle w:val="a5"/>
              <w:spacing w:before="120" w:after="0"/>
              <w:jc w:val="both"/>
              <w:rPr>
                <w:szCs w:val="20"/>
              </w:rPr>
            </w:pPr>
          </w:p>
          <w:p w:rsidR="00572F0E" w:rsidRPr="0081134E" w:rsidRDefault="00572F0E" w:rsidP="00572F0E">
            <w:pPr>
              <w:pStyle w:val="a5"/>
              <w:spacing w:before="120" w:after="0"/>
              <w:jc w:val="both"/>
              <w:rPr>
                <w:szCs w:val="20"/>
              </w:rPr>
            </w:pPr>
          </w:p>
        </w:tc>
        <w:tc>
          <w:tcPr>
            <w:tcW w:w="1843" w:type="dxa"/>
          </w:tcPr>
          <w:p w:rsidR="00572F0E" w:rsidRPr="0081134E" w:rsidRDefault="00572F0E" w:rsidP="00572F0E">
            <w:pPr>
              <w:spacing w:before="120"/>
              <w:jc w:val="both"/>
              <w:rPr>
                <w:bCs/>
                <w:sz w:val="20"/>
                <w:szCs w:val="20"/>
              </w:rPr>
            </w:pPr>
            <w:r w:rsidRPr="0081134E">
              <w:rPr>
                <w:bCs/>
                <w:sz w:val="20"/>
                <w:szCs w:val="20"/>
              </w:rPr>
              <w:t>500 м (в границах квартала, микрорайона)</w:t>
            </w:r>
          </w:p>
        </w:tc>
      </w:tr>
    </w:tbl>
    <w:p w:rsidR="00572F0E" w:rsidRPr="000D7C76" w:rsidRDefault="00572F0E" w:rsidP="00572F0E">
      <w:pPr>
        <w:spacing w:after="0" w:line="240" w:lineRule="auto"/>
      </w:pPr>
    </w:p>
    <w:p w:rsidR="00572F0E" w:rsidRPr="000D7C76" w:rsidRDefault="00572F0E" w:rsidP="00572F0E">
      <w:pPr>
        <w:spacing w:after="0" w:line="240" w:lineRule="auto"/>
        <w:ind w:left="720"/>
        <w:rPr>
          <w:rFonts w:ascii="Times New Roman" w:hAnsi="Times New Roman" w:cs="Times New Roman"/>
          <w:b/>
          <w:sz w:val="28"/>
          <w:szCs w:val="28"/>
        </w:rPr>
        <w:sectPr w:rsidR="00572F0E" w:rsidRPr="000D7C76" w:rsidSect="00572F0E">
          <w:pgSz w:w="16838" w:h="11906" w:orient="landscape"/>
          <w:pgMar w:top="1701" w:right="678" w:bottom="851" w:left="851" w:header="709" w:footer="709" w:gutter="0"/>
          <w:cols w:space="708"/>
          <w:docGrid w:linePitch="360"/>
        </w:sectPr>
      </w:pPr>
    </w:p>
    <w:p w:rsidR="0081134E" w:rsidRPr="00AA05D3" w:rsidRDefault="0081134E" w:rsidP="0094609C">
      <w:pPr>
        <w:spacing w:after="0" w:line="240" w:lineRule="auto"/>
        <w:jc w:val="both"/>
        <w:rPr>
          <w:rFonts w:ascii="Times New Roman" w:hAnsi="Times New Roman" w:cs="Times New Roman"/>
          <w:b/>
          <w:sz w:val="26"/>
          <w:szCs w:val="26"/>
        </w:rPr>
      </w:pPr>
      <w:r w:rsidRPr="00AA05D3">
        <w:rPr>
          <w:rFonts w:ascii="Times New Roman" w:hAnsi="Times New Roman" w:cs="Times New Roman"/>
          <w:b/>
          <w:sz w:val="26"/>
          <w:szCs w:val="26"/>
        </w:rPr>
        <w:lastRenderedPageBreak/>
        <w:t>2. Материалы по обоснованию расчетных показателей, содержащихся в основной части.</w:t>
      </w:r>
    </w:p>
    <w:p w:rsidR="0081134E" w:rsidRPr="00AA05D3" w:rsidRDefault="0081134E" w:rsidP="0094609C">
      <w:pPr>
        <w:spacing w:after="0" w:line="240" w:lineRule="auto"/>
        <w:jc w:val="center"/>
        <w:rPr>
          <w:rFonts w:ascii="Times New Roman" w:hAnsi="Times New Roman" w:cs="Times New Roman"/>
          <w:sz w:val="26"/>
          <w:szCs w:val="26"/>
        </w:rPr>
      </w:pPr>
    </w:p>
    <w:p w:rsidR="0081134E" w:rsidRPr="00AA05D3" w:rsidRDefault="0081134E" w:rsidP="0094609C">
      <w:pPr>
        <w:spacing w:after="0" w:line="240" w:lineRule="auto"/>
        <w:ind w:firstLine="652"/>
        <w:jc w:val="both"/>
        <w:rPr>
          <w:rFonts w:ascii="Times New Roman" w:hAnsi="Times New Roman" w:cs="Times New Roman"/>
          <w:sz w:val="26"/>
          <w:szCs w:val="26"/>
        </w:rPr>
      </w:pPr>
      <w:r w:rsidRPr="00AA05D3">
        <w:rPr>
          <w:rFonts w:ascii="Times New Roman" w:hAnsi="Times New Roman" w:cs="Times New Roman"/>
          <w:sz w:val="26"/>
          <w:szCs w:val="26"/>
        </w:rPr>
        <w:t>2.1</w:t>
      </w:r>
      <w:r>
        <w:rPr>
          <w:rFonts w:ascii="Times New Roman" w:hAnsi="Times New Roman" w:cs="Times New Roman"/>
          <w:sz w:val="26"/>
          <w:szCs w:val="26"/>
        </w:rPr>
        <w:t>.</w:t>
      </w:r>
      <w:r w:rsidRPr="00AA05D3">
        <w:rPr>
          <w:rFonts w:ascii="Times New Roman" w:hAnsi="Times New Roman" w:cs="Times New Roman"/>
          <w:sz w:val="26"/>
          <w:szCs w:val="26"/>
        </w:rPr>
        <w:t xml:space="preserve"> Перечень нормативно правовых актов и иных документов используемых при подготовке местных нормативов градостроительного проектирования. </w:t>
      </w:r>
    </w:p>
    <w:p w:rsidR="0081134E" w:rsidRPr="00AA05D3" w:rsidRDefault="0081134E" w:rsidP="0094609C">
      <w:pPr>
        <w:spacing w:after="0" w:line="240" w:lineRule="auto"/>
        <w:ind w:firstLine="652"/>
        <w:jc w:val="both"/>
        <w:rPr>
          <w:rFonts w:ascii="Times New Roman" w:hAnsi="Times New Roman" w:cs="Times New Roman"/>
          <w:sz w:val="26"/>
          <w:szCs w:val="26"/>
        </w:rPr>
      </w:pPr>
    </w:p>
    <w:p w:rsidR="0081134E" w:rsidRPr="00AA05D3" w:rsidRDefault="0081134E" w:rsidP="0094609C">
      <w:pPr>
        <w:spacing w:after="0" w:line="240" w:lineRule="auto"/>
        <w:ind w:firstLine="652"/>
        <w:jc w:val="right"/>
        <w:rPr>
          <w:rFonts w:ascii="Times New Roman" w:hAnsi="Times New Roman" w:cs="Times New Roman"/>
          <w:sz w:val="26"/>
          <w:szCs w:val="26"/>
        </w:rPr>
      </w:pPr>
      <w:r w:rsidRPr="00AA05D3">
        <w:rPr>
          <w:rFonts w:ascii="Times New Roman" w:hAnsi="Times New Roman" w:cs="Times New Roman"/>
          <w:sz w:val="26"/>
          <w:szCs w:val="26"/>
        </w:rPr>
        <w:t>Таблица 2.1.1.</w:t>
      </w:r>
    </w:p>
    <w:p w:rsidR="0081134E" w:rsidRPr="00AA05D3" w:rsidRDefault="0081134E" w:rsidP="0081134E">
      <w:pPr>
        <w:spacing w:after="0" w:line="240" w:lineRule="auto"/>
        <w:ind w:firstLine="652"/>
        <w:jc w:val="both"/>
        <w:rPr>
          <w:rFonts w:ascii="Times New Roman" w:hAnsi="Times New Roman" w:cs="Times New Roman"/>
          <w:sz w:val="26"/>
          <w:szCs w:val="26"/>
        </w:rPr>
      </w:pPr>
      <w:r w:rsidRPr="00AA05D3">
        <w:rPr>
          <w:rFonts w:ascii="Times New Roman" w:hAnsi="Times New Roman" w:cs="Times New Roman"/>
          <w:sz w:val="26"/>
          <w:szCs w:val="26"/>
        </w:rPr>
        <w:t>Нормативно-правовое и нормативно-техническое обоснование установления расчетных показателей с учетом социально-экономического развития муниципального образования по областям полномочий</w:t>
      </w:r>
    </w:p>
    <w:tbl>
      <w:tblPr>
        <w:tblStyle w:val="a4"/>
        <w:tblW w:w="9498" w:type="dxa"/>
        <w:tblInd w:w="108" w:type="dxa"/>
        <w:tblLayout w:type="fixed"/>
        <w:tblLook w:val="04A0" w:firstRow="1" w:lastRow="0" w:firstColumn="1" w:lastColumn="0" w:noHBand="0" w:noVBand="1"/>
      </w:tblPr>
      <w:tblGrid>
        <w:gridCol w:w="601"/>
        <w:gridCol w:w="11"/>
        <w:gridCol w:w="1940"/>
        <w:gridCol w:w="6946"/>
      </w:tblGrid>
      <w:tr w:rsidR="00572F0E" w:rsidRPr="0081134E" w:rsidTr="00572F0E">
        <w:trPr>
          <w:trHeight w:val="567"/>
          <w:tblHeader/>
        </w:trPr>
        <w:tc>
          <w:tcPr>
            <w:tcW w:w="601" w:type="dxa"/>
            <w:vAlign w:val="center"/>
          </w:tcPr>
          <w:p w:rsidR="00572F0E" w:rsidRPr="0081134E" w:rsidRDefault="00572F0E" w:rsidP="00572F0E">
            <w:pPr>
              <w:spacing w:before="120"/>
              <w:jc w:val="center"/>
              <w:rPr>
                <w:sz w:val="20"/>
                <w:szCs w:val="20"/>
              </w:rPr>
            </w:pPr>
            <w:r w:rsidRPr="0081134E">
              <w:rPr>
                <w:sz w:val="20"/>
                <w:szCs w:val="20"/>
              </w:rPr>
              <w:t>№/№</w:t>
            </w:r>
          </w:p>
        </w:tc>
        <w:tc>
          <w:tcPr>
            <w:tcW w:w="1951" w:type="dxa"/>
            <w:gridSpan w:val="2"/>
            <w:vAlign w:val="center"/>
          </w:tcPr>
          <w:p w:rsidR="00572F0E" w:rsidRPr="0081134E" w:rsidRDefault="00572F0E" w:rsidP="00572F0E">
            <w:pPr>
              <w:spacing w:before="120"/>
              <w:jc w:val="center"/>
              <w:rPr>
                <w:sz w:val="20"/>
                <w:szCs w:val="20"/>
              </w:rPr>
            </w:pPr>
            <w:r w:rsidRPr="0081134E">
              <w:rPr>
                <w:sz w:val="20"/>
                <w:szCs w:val="20"/>
              </w:rPr>
              <w:t>Область, вид объекта  местного значения</w:t>
            </w:r>
          </w:p>
        </w:tc>
        <w:tc>
          <w:tcPr>
            <w:tcW w:w="6946" w:type="dxa"/>
            <w:vAlign w:val="center"/>
          </w:tcPr>
          <w:p w:rsidR="00572F0E" w:rsidRPr="0081134E" w:rsidRDefault="00572F0E" w:rsidP="00572F0E">
            <w:pPr>
              <w:spacing w:before="120"/>
              <w:jc w:val="center"/>
              <w:rPr>
                <w:sz w:val="20"/>
                <w:szCs w:val="20"/>
              </w:rPr>
            </w:pPr>
            <w:r w:rsidRPr="0081134E">
              <w:rPr>
                <w:sz w:val="20"/>
                <w:szCs w:val="20"/>
              </w:rPr>
              <w:t>Правовые и технические основания установления базовых предельных значений допустимого уровня обеспеченности объектами местного значения и их территориальной доступности.</w:t>
            </w:r>
          </w:p>
        </w:tc>
      </w:tr>
      <w:tr w:rsidR="00572F0E" w:rsidRPr="0081134E" w:rsidTr="00572F0E">
        <w:trPr>
          <w:trHeight w:val="115"/>
          <w:tblHeader/>
        </w:trPr>
        <w:tc>
          <w:tcPr>
            <w:tcW w:w="601" w:type="dxa"/>
            <w:vAlign w:val="center"/>
          </w:tcPr>
          <w:p w:rsidR="00572F0E" w:rsidRPr="0081134E" w:rsidRDefault="00572F0E" w:rsidP="00572F0E">
            <w:pPr>
              <w:spacing w:before="120"/>
              <w:jc w:val="center"/>
              <w:rPr>
                <w:sz w:val="20"/>
                <w:szCs w:val="20"/>
                <w:lang w:val="en-US"/>
              </w:rPr>
            </w:pPr>
            <w:r w:rsidRPr="0081134E">
              <w:rPr>
                <w:sz w:val="20"/>
                <w:szCs w:val="20"/>
                <w:lang w:val="en-US"/>
              </w:rPr>
              <w:t>1</w:t>
            </w:r>
          </w:p>
        </w:tc>
        <w:tc>
          <w:tcPr>
            <w:tcW w:w="1951" w:type="dxa"/>
            <w:gridSpan w:val="2"/>
            <w:vAlign w:val="center"/>
          </w:tcPr>
          <w:p w:rsidR="00572F0E" w:rsidRPr="0081134E" w:rsidRDefault="00572F0E" w:rsidP="00572F0E">
            <w:pPr>
              <w:spacing w:before="120"/>
              <w:jc w:val="center"/>
              <w:rPr>
                <w:sz w:val="20"/>
                <w:szCs w:val="20"/>
                <w:lang w:val="en-US"/>
              </w:rPr>
            </w:pPr>
            <w:r w:rsidRPr="0081134E">
              <w:rPr>
                <w:sz w:val="20"/>
                <w:szCs w:val="20"/>
                <w:lang w:val="en-US"/>
              </w:rPr>
              <w:t>2</w:t>
            </w:r>
          </w:p>
        </w:tc>
        <w:tc>
          <w:tcPr>
            <w:tcW w:w="6946" w:type="dxa"/>
            <w:vAlign w:val="center"/>
          </w:tcPr>
          <w:p w:rsidR="00572F0E" w:rsidRPr="0081134E" w:rsidRDefault="00572F0E" w:rsidP="00572F0E">
            <w:pPr>
              <w:spacing w:before="120"/>
              <w:jc w:val="center"/>
              <w:rPr>
                <w:sz w:val="20"/>
                <w:szCs w:val="20"/>
              </w:rPr>
            </w:pPr>
            <w:r w:rsidRPr="0081134E">
              <w:rPr>
                <w:sz w:val="20"/>
                <w:szCs w:val="20"/>
              </w:rPr>
              <w:t>3</w:t>
            </w:r>
          </w:p>
        </w:tc>
      </w:tr>
      <w:tr w:rsidR="00572F0E" w:rsidRPr="0081134E" w:rsidTr="00572F0E">
        <w:trPr>
          <w:trHeight w:val="567"/>
        </w:trPr>
        <w:tc>
          <w:tcPr>
            <w:tcW w:w="9498" w:type="dxa"/>
            <w:gridSpan w:val="4"/>
            <w:shd w:val="clear" w:color="auto" w:fill="auto"/>
          </w:tcPr>
          <w:p w:rsidR="00572F0E" w:rsidRPr="0081134E" w:rsidRDefault="00572F0E" w:rsidP="00572F0E">
            <w:pPr>
              <w:spacing w:before="120"/>
              <w:jc w:val="center"/>
              <w:rPr>
                <w:sz w:val="20"/>
                <w:szCs w:val="20"/>
              </w:rPr>
            </w:pPr>
            <w:r w:rsidRPr="0081134E">
              <w:rPr>
                <w:sz w:val="20"/>
                <w:szCs w:val="20"/>
              </w:rPr>
              <w:t>Область инженерно-технического обеспечения</w:t>
            </w: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lang w:val="en-US"/>
              </w:rPr>
            </w:pPr>
            <w:r w:rsidRPr="0081134E">
              <w:rPr>
                <w:sz w:val="20"/>
                <w:szCs w:val="20"/>
                <w:lang w:val="en-US"/>
              </w:rPr>
              <w:t>1.</w:t>
            </w: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Объекты электроснабжения</w:t>
            </w:r>
          </w:p>
        </w:tc>
        <w:tc>
          <w:tcPr>
            <w:tcW w:w="6946" w:type="dxa"/>
            <w:shd w:val="clear" w:color="auto" w:fill="auto"/>
          </w:tcPr>
          <w:p w:rsidR="00572F0E" w:rsidRPr="0081134E" w:rsidRDefault="00572F0E" w:rsidP="00572F0E">
            <w:pPr>
              <w:spacing w:before="120"/>
              <w:jc w:val="both"/>
              <w:rPr>
                <w:sz w:val="20"/>
                <w:szCs w:val="20"/>
              </w:rPr>
            </w:pPr>
            <w:r w:rsidRPr="0081134E">
              <w:rPr>
                <w:sz w:val="20"/>
                <w:szCs w:val="20"/>
              </w:rPr>
              <w:t xml:space="preserve">Объем электропотребления принят в соответствии с СП 42.13330.2016 «СНиП 2.07.01-89*» Планировка и застройка городских и сельских поселений. Актуализированная </w:t>
            </w:r>
            <w:r w:rsidR="00485B38" w:rsidRPr="0081134E">
              <w:rPr>
                <w:sz w:val="20"/>
                <w:szCs w:val="20"/>
              </w:rPr>
              <w:t>редакция (</w:t>
            </w:r>
            <w:r w:rsidRPr="0081134E">
              <w:rPr>
                <w:sz w:val="20"/>
                <w:szCs w:val="20"/>
              </w:rPr>
              <w:t>утв. Приказом Минстроя России от 30.12.2016 N 1034/</w:t>
            </w:r>
            <w:proofErr w:type="spellStart"/>
            <w:r w:rsidRPr="0081134E">
              <w:rPr>
                <w:sz w:val="20"/>
                <w:szCs w:val="20"/>
              </w:rPr>
              <w:t>пр</w:t>
            </w:r>
            <w:proofErr w:type="spellEnd"/>
            <w:r w:rsidRPr="0081134E">
              <w:rPr>
                <w:sz w:val="20"/>
                <w:szCs w:val="20"/>
              </w:rPr>
              <w:t>). Приложение Л.</w:t>
            </w:r>
          </w:p>
          <w:p w:rsidR="00572F0E" w:rsidRPr="0081134E" w:rsidRDefault="00572F0E" w:rsidP="00572F0E">
            <w:pPr>
              <w:spacing w:before="120"/>
              <w:ind w:left="34"/>
              <w:jc w:val="both"/>
              <w:rPr>
                <w:bCs/>
                <w:sz w:val="20"/>
                <w:szCs w:val="20"/>
              </w:rPr>
            </w:pPr>
            <w:r w:rsidRPr="0081134E">
              <w:rPr>
                <w:bCs/>
                <w:sz w:val="20"/>
                <w:szCs w:val="20"/>
              </w:rPr>
              <w:t xml:space="preserve">Предельное значение показателя получаем по формуле: </w:t>
            </w:r>
            <w:r w:rsidRPr="0081134E">
              <w:rPr>
                <w:sz w:val="20"/>
                <w:szCs w:val="20"/>
              </w:rPr>
              <w:t>950 кВт ч/год на 1 чел.</w:t>
            </w:r>
            <w:r w:rsidRPr="0081134E">
              <w:rPr>
                <w:bCs/>
                <w:sz w:val="20"/>
                <w:szCs w:val="20"/>
              </w:rPr>
              <w:t xml:space="preserve"> х </w:t>
            </w:r>
            <w:r w:rsidRPr="0081134E">
              <w:rPr>
                <w:sz w:val="20"/>
                <w:szCs w:val="20"/>
              </w:rPr>
              <w:t>К</w:t>
            </w:r>
            <w:r w:rsidRPr="0081134E">
              <w:rPr>
                <w:sz w:val="20"/>
                <w:szCs w:val="20"/>
                <w:vertAlign w:val="subscript"/>
              </w:rPr>
              <w:t>НО</w:t>
            </w:r>
            <w:r w:rsidRPr="0081134E">
              <w:rPr>
                <w:bCs/>
                <w:sz w:val="20"/>
                <w:szCs w:val="20"/>
              </w:rPr>
              <w:t xml:space="preserve"> *. </w:t>
            </w:r>
          </w:p>
          <w:p w:rsidR="00572F0E" w:rsidRPr="0081134E" w:rsidRDefault="00572F0E" w:rsidP="00572F0E">
            <w:pPr>
              <w:spacing w:before="120"/>
              <w:ind w:left="34" w:right="57" w:hanging="23"/>
              <w:jc w:val="both"/>
              <w:rPr>
                <w:sz w:val="20"/>
                <w:szCs w:val="20"/>
              </w:rPr>
            </w:pPr>
            <w:r w:rsidRPr="0081134E">
              <w:rPr>
                <w:sz w:val="20"/>
                <w:szCs w:val="20"/>
              </w:rPr>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572F0E" w:rsidRPr="0081134E" w:rsidTr="00572F0E">
        <w:trPr>
          <w:trHeight w:val="567"/>
        </w:trPr>
        <w:tc>
          <w:tcPr>
            <w:tcW w:w="601" w:type="dxa"/>
            <w:shd w:val="clear" w:color="auto" w:fill="auto"/>
          </w:tcPr>
          <w:p w:rsidR="00572F0E" w:rsidRPr="0081134E" w:rsidRDefault="00572F0E" w:rsidP="00572F0E">
            <w:pPr>
              <w:spacing w:before="120"/>
              <w:ind w:right="57"/>
              <w:rPr>
                <w:sz w:val="20"/>
                <w:szCs w:val="20"/>
                <w:lang w:val="en-US"/>
              </w:rPr>
            </w:pPr>
            <w:r w:rsidRPr="0081134E">
              <w:rPr>
                <w:sz w:val="20"/>
                <w:szCs w:val="20"/>
                <w:lang w:val="en-US"/>
              </w:rPr>
              <w:t>2.</w:t>
            </w:r>
          </w:p>
        </w:tc>
        <w:tc>
          <w:tcPr>
            <w:tcW w:w="1951" w:type="dxa"/>
            <w:gridSpan w:val="2"/>
            <w:shd w:val="clear" w:color="auto" w:fill="auto"/>
          </w:tcPr>
          <w:p w:rsidR="00572F0E" w:rsidRPr="0081134E" w:rsidRDefault="00572F0E" w:rsidP="00572F0E">
            <w:pPr>
              <w:spacing w:before="120"/>
              <w:ind w:right="57"/>
              <w:rPr>
                <w:sz w:val="20"/>
                <w:szCs w:val="20"/>
              </w:rPr>
            </w:pPr>
            <w:r w:rsidRPr="0081134E">
              <w:rPr>
                <w:sz w:val="20"/>
                <w:szCs w:val="20"/>
              </w:rPr>
              <w:t>Объекты газоснабжения</w:t>
            </w:r>
          </w:p>
        </w:tc>
        <w:tc>
          <w:tcPr>
            <w:tcW w:w="6946" w:type="dxa"/>
            <w:shd w:val="clear" w:color="auto" w:fill="auto"/>
          </w:tcPr>
          <w:p w:rsidR="00572F0E" w:rsidRPr="0081134E" w:rsidRDefault="00572F0E" w:rsidP="00572F0E">
            <w:pPr>
              <w:spacing w:before="120"/>
              <w:jc w:val="both"/>
              <w:rPr>
                <w:sz w:val="20"/>
                <w:szCs w:val="20"/>
              </w:rPr>
            </w:pPr>
            <w:r w:rsidRPr="0081134E">
              <w:rPr>
                <w:sz w:val="20"/>
                <w:szCs w:val="20"/>
              </w:rPr>
              <w:t>Объем газопотребления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П.3.12.</w:t>
            </w:r>
          </w:p>
          <w:p w:rsidR="00572F0E" w:rsidRPr="0081134E" w:rsidRDefault="00572F0E" w:rsidP="00572F0E">
            <w:pPr>
              <w:spacing w:before="120"/>
              <w:ind w:left="34"/>
              <w:jc w:val="both"/>
              <w:rPr>
                <w:bCs/>
                <w:sz w:val="20"/>
                <w:szCs w:val="20"/>
              </w:rPr>
            </w:pPr>
            <w:r w:rsidRPr="0081134E">
              <w:rPr>
                <w:bCs/>
                <w:sz w:val="20"/>
                <w:szCs w:val="20"/>
              </w:rPr>
              <w:t xml:space="preserve">Предельное значение показателя получаем по формуле: </w:t>
            </w:r>
            <w:r w:rsidRPr="0081134E">
              <w:rPr>
                <w:sz w:val="20"/>
                <w:szCs w:val="20"/>
              </w:rPr>
              <w:t>220 м3/год на 1 чел.</w:t>
            </w:r>
            <w:r w:rsidRPr="0081134E">
              <w:rPr>
                <w:bCs/>
                <w:sz w:val="20"/>
                <w:szCs w:val="20"/>
              </w:rPr>
              <w:t xml:space="preserve"> х </w:t>
            </w:r>
            <w:r w:rsidRPr="0081134E">
              <w:rPr>
                <w:sz w:val="20"/>
                <w:szCs w:val="20"/>
              </w:rPr>
              <w:t>К</w:t>
            </w:r>
            <w:r w:rsidRPr="0081134E">
              <w:rPr>
                <w:sz w:val="20"/>
                <w:szCs w:val="20"/>
                <w:vertAlign w:val="subscript"/>
              </w:rPr>
              <w:t>НО</w:t>
            </w:r>
            <w:r w:rsidRPr="0081134E">
              <w:rPr>
                <w:bCs/>
                <w:sz w:val="20"/>
                <w:szCs w:val="20"/>
                <w:vertAlign w:val="subscript"/>
              </w:rPr>
              <w:t xml:space="preserve"> </w:t>
            </w:r>
            <w:r w:rsidRPr="0081134E">
              <w:rPr>
                <w:bCs/>
                <w:sz w:val="20"/>
                <w:szCs w:val="20"/>
              </w:rPr>
              <w:t xml:space="preserve">*, </w:t>
            </w:r>
          </w:p>
          <w:p w:rsidR="00572F0E" w:rsidRPr="0081134E" w:rsidRDefault="00572F0E" w:rsidP="00572F0E">
            <w:pPr>
              <w:spacing w:before="120"/>
              <w:jc w:val="both"/>
              <w:rPr>
                <w:sz w:val="20"/>
                <w:szCs w:val="20"/>
              </w:rPr>
            </w:pPr>
            <w:r w:rsidRPr="0081134E">
              <w:rPr>
                <w:sz w:val="20"/>
                <w:szCs w:val="20"/>
              </w:rPr>
              <w:t>Удаленность принята 500 м в соответствии с п. 1 Постановления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572F0E" w:rsidRPr="0081134E" w:rsidTr="00572F0E">
        <w:trPr>
          <w:trHeight w:val="567"/>
        </w:trPr>
        <w:tc>
          <w:tcPr>
            <w:tcW w:w="601" w:type="dxa"/>
            <w:shd w:val="clear" w:color="auto" w:fill="auto"/>
          </w:tcPr>
          <w:p w:rsidR="00572F0E" w:rsidRPr="0081134E" w:rsidRDefault="00572F0E" w:rsidP="00572F0E">
            <w:pPr>
              <w:spacing w:before="120"/>
              <w:ind w:right="57"/>
              <w:rPr>
                <w:sz w:val="20"/>
                <w:szCs w:val="20"/>
              </w:rPr>
            </w:pPr>
            <w:r w:rsidRPr="0081134E">
              <w:rPr>
                <w:sz w:val="20"/>
                <w:szCs w:val="20"/>
              </w:rPr>
              <w:t>3.</w:t>
            </w:r>
          </w:p>
        </w:tc>
        <w:tc>
          <w:tcPr>
            <w:tcW w:w="1951" w:type="dxa"/>
            <w:gridSpan w:val="2"/>
            <w:shd w:val="clear" w:color="auto" w:fill="auto"/>
          </w:tcPr>
          <w:p w:rsidR="00572F0E" w:rsidRPr="0081134E" w:rsidRDefault="00572F0E" w:rsidP="00572F0E">
            <w:pPr>
              <w:spacing w:before="120"/>
              <w:ind w:right="57"/>
              <w:rPr>
                <w:sz w:val="20"/>
                <w:szCs w:val="20"/>
              </w:rPr>
            </w:pPr>
            <w:r w:rsidRPr="0081134E">
              <w:rPr>
                <w:sz w:val="20"/>
                <w:szCs w:val="20"/>
              </w:rPr>
              <w:t>Объекты теплоснабжения</w:t>
            </w:r>
          </w:p>
        </w:tc>
        <w:tc>
          <w:tcPr>
            <w:tcW w:w="6946" w:type="dxa"/>
            <w:shd w:val="clear" w:color="auto" w:fill="auto"/>
          </w:tcPr>
          <w:p w:rsidR="00572F0E" w:rsidRPr="0081134E" w:rsidRDefault="00572F0E" w:rsidP="00572F0E">
            <w:pPr>
              <w:spacing w:before="120"/>
              <w:jc w:val="both"/>
              <w:rPr>
                <w:sz w:val="20"/>
                <w:szCs w:val="20"/>
              </w:rPr>
            </w:pPr>
            <w:r w:rsidRPr="0081134E">
              <w:rPr>
                <w:sz w:val="20"/>
                <w:szCs w:val="20"/>
              </w:rPr>
              <w:t>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w:t>
            </w:r>
          </w:p>
          <w:p w:rsidR="00572F0E" w:rsidRPr="0081134E" w:rsidRDefault="00572F0E" w:rsidP="00572F0E">
            <w:pPr>
              <w:spacing w:before="120"/>
              <w:jc w:val="both"/>
              <w:rPr>
                <w:sz w:val="20"/>
                <w:szCs w:val="20"/>
              </w:rPr>
            </w:pPr>
            <w:r w:rsidRPr="0081134E">
              <w:rPr>
                <w:sz w:val="20"/>
                <w:szCs w:val="20"/>
              </w:rPr>
              <w:t>Предельное значение показателя получаем по формуле:</w:t>
            </w:r>
          </w:p>
          <w:p w:rsidR="00572F0E" w:rsidRPr="0081134E" w:rsidRDefault="00572F0E" w:rsidP="00572F0E">
            <w:pPr>
              <w:spacing w:before="120"/>
              <w:jc w:val="both"/>
              <w:rPr>
                <w:sz w:val="20"/>
                <w:szCs w:val="20"/>
              </w:rPr>
            </w:pPr>
            <w:r w:rsidRPr="0081134E">
              <w:rPr>
                <w:sz w:val="20"/>
                <w:szCs w:val="20"/>
              </w:rPr>
              <w:lastRenderedPageBreak/>
              <w:t xml:space="preserve"> 1900 МДж/год на 1 чел. х К</w:t>
            </w:r>
            <w:r w:rsidRPr="0081134E">
              <w:rPr>
                <w:sz w:val="20"/>
                <w:szCs w:val="20"/>
                <w:vertAlign w:val="subscript"/>
              </w:rPr>
              <w:t xml:space="preserve">НО </w:t>
            </w:r>
            <w:r w:rsidRPr="0081134E">
              <w:rPr>
                <w:sz w:val="20"/>
                <w:szCs w:val="20"/>
              </w:rPr>
              <w:t xml:space="preserve">*, </w:t>
            </w:r>
          </w:p>
          <w:p w:rsidR="00572F0E" w:rsidRPr="0081134E" w:rsidRDefault="00572F0E" w:rsidP="00572F0E">
            <w:pPr>
              <w:spacing w:before="120"/>
              <w:jc w:val="both"/>
              <w:rPr>
                <w:sz w:val="20"/>
                <w:szCs w:val="20"/>
              </w:rPr>
            </w:pPr>
            <w:r w:rsidRPr="0081134E">
              <w:rPr>
                <w:sz w:val="20"/>
                <w:szCs w:val="20"/>
              </w:rPr>
              <w:t>Удаленность принята 500 м 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572F0E" w:rsidRPr="0081134E" w:rsidTr="00572F0E">
        <w:trPr>
          <w:trHeight w:val="567"/>
        </w:trPr>
        <w:tc>
          <w:tcPr>
            <w:tcW w:w="601" w:type="dxa"/>
            <w:shd w:val="clear" w:color="auto" w:fill="auto"/>
          </w:tcPr>
          <w:p w:rsidR="00572F0E" w:rsidRPr="0081134E" w:rsidRDefault="00572F0E" w:rsidP="00572F0E">
            <w:pPr>
              <w:spacing w:before="120"/>
              <w:ind w:right="57"/>
              <w:rPr>
                <w:sz w:val="20"/>
                <w:szCs w:val="20"/>
                <w:lang w:val="en-US"/>
              </w:rPr>
            </w:pPr>
            <w:r w:rsidRPr="0081134E">
              <w:rPr>
                <w:sz w:val="20"/>
                <w:szCs w:val="20"/>
              </w:rPr>
              <w:lastRenderedPageBreak/>
              <w:t>4</w:t>
            </w:r>
            <w:r w:rsidRPr="0081134E">
              <w:rPr>
                <w:sz w:val="20"/>
                <w:szCs w:val="20"/>
                <w:lang w:val="en-US"/>
              </w:rPr>
              <w:t>.</w:t>
            </w:r>
          </w:p>
        </w:tc>
        <w:tc>
          <w:tcPr>
            <w:tcW w:w="1951" w:type="dxa"/>
            <w:gridSpan w:val="2"/>
            <w:shd w:val="clear" w:color="auto" w:fill="auto"/>
          </w:tcPr>
          <w:p w:rsidR="00572F0E" w:rsidRPr="0081134E" w:rsidRDefault="00572F0E" w:rsidP="00572F0E">
            <w:pPr>
              <w:spacing w:before="120"/>
              <w:ind w:right="-108"/>
              <w:rPr>
                <w:sz w:val="20"/>
                <w:szCs w:val="20"/>
              </w:rPr>
            </w:pPr>
            <w:r w:rsidRPr="0081134E">
              <w:rPr>
                <w:sz w:val="20"/>
                <w:szCs w:val="20"/>
              </w:rPr>
              <w:t>Объекты водоснабжения</w:t>
            </w:r>
          </w:p>
        </w:tc>
        <w:tc>
          <w:tcPr>
            <w:tcW w:w="6946" w:type="dxa"/>
            <w:shd w:val="clear" w:color="auto" w:fill="auto"/>
          </w:tcPr>
          <w:p w:rsidR="00572F0E" w:rsidRPr="0081134E" w:rsidRDefault="00572F0E" w:rsidP="00572F0E">
            <w:pPr>
              <w:spacing w:before="120"/>
              <w:jc w:val="both"/>
              <w:rPr>
                <w:sz w:val="20"/>
                <w:szCs w:val="20"/>
              </w:rPr>
            </w:pPr>
            <w:r w:rsidRPr="0081134E">
              <w:rPr>
                <w:sz w:val="20"/>
                <w:szCs w:val="20"/>
              </w:rPr>
              <w:t xml:space="preserve">Объем водопотребления принят в соответствии с СП 31.13330.2012 Водоснабжение. Наружные сети и сооружения. (утв. Приказом </w:t>
            </w:r>
            <w:proofErr w:type="spellStart"/>
            <w:r w:rsidRPr="0081134E">
              <w:rPr>
                <w:sz w:val="20"/>
                <w:szCs w:val="20"/>
              </w:rPr>
              <w:t>Минрегион</w:t>
            </w:r>
            <w:proofErr w:type="spellEnd"/>
            <w:r w:rsidRPr="0081134E">
              <w:rPr>
                <w:sz w:val="20"/>
                <w:szCs w:val="20"/>
              </w:rPr>
              <w:t xml:space="preserve"> России от 29.12.2011 N 635/14). П.5.1.</w:t>
            </w:r>
          </w:p>
          <w:p w:rsidR="00572F0E" w:rsidRPr="0081134E" w:rsidRDefault="00572F0E" w:rsidP="00572F0E">
            <w:pPr>
              <w:spacing w:before="120"/>
              <w:ind w:left="34"/>
              <w:jc w:val="both"/>
              <w:rPr>
                <w:bCs/>
                <w:sz w:val="20"/>
                <w:szCs w:val="20"/>
              </w:rPr>
            </w:pPr>
            <w:r w:rsidRPr="0081134E">
              <w:rPr>
                <w:bCs/>
                <w:sz w:val="20"/>
                <w:szCs w:val="20"/>
              </w:rPr>
              <w:t xml:space="preserve">Предельное значение показателя получаем по формуле: </w:t>
            </w:r>
            <w:r w:rsidRPr="0081134E">
              <w:rPr>
                <w:sz w:val="20"/>
                <w:szCs w:val="20"/>
              </w:rPr>
              <w:t>180 л/</w:t>
            </w:r>
            <w:proofErr w:type="spellStart"/>
            <w:r w:rsidRPr="0081134E">
              <w:rPr>
                <w:sz w:val="20"/>
                <w:szCs w:val="20"/>
              </w:rPr>
              <w:t>сут</w:t>
            </w:r>
            <w:proofErr w:type="spellEnd"/>
            <w:r w:rsidRPr="0081134E">
              <w:rPr>
                <w:sz w:val="20"/>
                <w:szCs w:val="20"/>
              </w:rPr>
              <w:t>. на 1 чел</w:t>
            </w:r>
            <w:r w:rsidR="00485B38">
              <w:rPr>
                <w:sz w:val="20"/>
                <w:szCs w:val="20"/>
              </w:rPr>
              <w:t>.</w:t>
            </w:r>
            <w:r w:rsidRPr="0081134E">
              <w:rPr>
                <w:bCs/>
                <w:sz w:val="20"/>
                <w:szCs w:val="20"/>
              </w:rPr>
              <w:t xml:space="preserve"> х </w:t>
            </w:r>
            <w:r w:rsidRPr="0081134E">
              <w:rPr>
                <w:sz w:val="20"/>
                <w:szCs w:val="20"/>
              </w:rPr>
              <w:t>К</w:t>
            </w:r>
            <w:r w:rsidRPr="0081134E">
              <w:rPr>
                <w:sz w:val="20"/>
                <w:szCs w:val="20"/>
                <w:vertAlign w:val="subscript"/>
              </w:rPr>
              <w:t>НО</w:t>
            </w:r>
            <w:r w:rsidRPr="0081134E">
              <w:rPr>
                <w:bCs/>
                <w:sz w:val="20"/>
                <w:szCs w:val="20"/>
                <w:vertAlign w:val="subscript"/>
              </w:rPr>
              <w:t xml:space="preserve"> </w:t>
            </w:r>
            <w:r w:rsidRPr="0081134E">
              <w:rPr>
                <w:bCs/>
                <w:sz w:val="20"/>
                <w:szCs w:val="20"/>
              </w:rPr>
              <w:t xml:space="preserve">*, </w:t>
            </w:r>
          </w:p>
          <w:p w:rsidR="00572F0E" w:rsidRPr="0081134E" w:rsidRDefault="00572F0E" w:rsidP="00572F0E">
            <w:pPr>
              <w:spacing w:before="120"/>
              <w:ind w:left="34"/>
              <w:jc w:val="both"/>
              <w:rPr>
                <w:sz w:val="20"/>
                <w:szCs w:val="20"/>
              </w:rPr>
            </w:pPr>
            <w:r w:rsidRPr="0081134E">
              <w:rPr>
                <w:sz w:val="20"/>
                <w:szCs w:val="20"/>
              </w:rPr>
              <w:t>Удаленность принята 500 м 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lang w:val="en-US"/>
              </w:rPr>
            </w:pPr>
            <w:r w:rsidRPr="0081134E">
              <w:rPr>
                <w:sz w:val="20"/>
                <w:szCs w:val="20"/>
              </w:rPr>
              <w:t>5.</w:t>
            </w: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Объекты водоотведения</w:t>
            </w:r>
          </w:p>
        </w:tc>
        <w:tc>
          <w:tcPr>
            <w:tcW w:w="6946" w:type="dxa"/>
            <w:shd w:val="clear" w:color="auto" w:fill="auto"/>
          </w:tcPr>
          <w:p w:rsidR="00572F0E" w:rsidRPr="0081134E" w:rsidRDefault="00572F0E" w:rsidP="00572F0E">
            <w:pPr>
              <w:spacing w:before="120"/>
              <w:jc w:val="both"/>
              <w:rPr>
                <w:sz w:val="20"/>
                <w:szCs w:val="20"/>
              </w:rPr>
            </w:pPr>
            <w:r w:rsidRPr="0081134E">
              <w:rPr>
                <w:sz w:val="20"/>
                <w:szCs w:val="20"/>
              </w:rPr>
              <w:t xml:space="preserve">Объем водоотведения принят в соответствии с СП 32.13330.2012 Канализация. Наружные сети и сооружения (утв. Приказом </w:t>
            </w:r>
            <w:proofErr w:type="spellStart"/>
            <w:r w:rsidRPr="0081134E">
              <w:rPr>
                <w:sz w:val="20"/>
                <w:szCs w:val="20"/>
              </w:rPr>
              <w:t>Минрегион</w:t>
            </w:r>
            <w:proofErr w:type="spellEnd"/>
            <w:r w:rsidRPr="0081134E">
              <w:rPr>
                <w:sz w:val="20"/>
                <w:szCs w:val="20"/>
              </w:rPr>
              <w:t xml:space="preserve"> России от 29.12.2011 N 635/11). п.5.1.1.</w:t>
            </w:r>
          </w:p>
          <w:p w:rsidR="00572F0E" w:rsidRPr="0081134E" w:rsidRDefault="00572F0E" w:rsidP="00572F0E">
            <w:pPr>
              <w:spacing w:before="120"/>
              <w:ind w:left="34"/>
              <w:jc w:val="both"/>
              <w:rPr>
                <w:bCs/>
                <w:sz w:val="20"/>
                <w:szCs w:val="20"/>
              </w:rPr>
            </w:pPr>
            <w:r w:rsidRPr="0081134E">
              <w:rPr>
                <w:bCs/>
                <w:sz w:val="20"/>
                <w:szCs w:val="20"/>
              </w:rPr>
              <w:t xml:space="preserve">Предельное значение показателя получаем по формуле: </w:t>
            </w:r>
            <w:r w:rsidRPr="0081134E">
              <w:rPr>
                <w:sz w:val="20"/>
                <w:szCs w:val="20"/>
              </w:rPr>
              <w:t>180 л/</w:t>
            </w:r>
            <w:proofErr w:type="spellStart"/>
            <w:r w:rsidRPr="0081134E">
              <w:rPr>
                <w:sz w:val="20"/>
                <w:szCs w:val="20"/>
              </w:rPr>
              <w:t>сут</w:t>
            </w:r>
            <w:proofErr w:type="spellEnd"/>
            <w:r w:rsidRPr="0081134E">
              <w:rPr>
                <w:sz w:val="20"/>
                <w:szCs w:val="20"/>
              </w:rPr>
              <w:t>. на 1 чел</w:t>
            </w:r>
            <w:r w:rsidR="00485B38">
              <w:rPr>
                <w:sz w:val="20"/>
                <w:szCs w:val="20"/>
              </w:rPr>
              <w:t>.</w:t>
            </w:r>
            <w:r w:rsidRPr="0081134E">
              <w:rPr>
                <w:bCs/>
                <w:sz w:val="20"/>
                <w:szCs w:val="20"/>
              </w:rPr>
              <w:t xml:space="preserve"> х </w:t>
            </w:r>
            <w:r w:rsidRPr="0081134E">
              <w:rPr>
                <w:sz w:val="20"/>
                <w:szCs w:val="20"/>
              </w:rPr>
              <w:t>К</w:t>
            </w:r>
            <w:r w:rsidRPr="0081134E">
              <w:rPr>
                <w:sz w:val="20"/>
                <w:szCs w:val="20"/>
                <w:vertAlign w:val="subscript"/>
              </w:rPr>
              <w:t>НО</w:t>
            </w:r>
            <w:r w:rsidRPr="0081134E">
              <w:rPr>
                <w:bCs/>
                <w:sz w:val="20"/>
                <w:szCs w:val="20"/>
                <w:vertAlign w:val="subscript"/>
              </w:rPr>
              <w:t xml:space="preserve"> </w:t>
            </w:r>
            <w:r w:rsidRPr="0081134E">
              <w:rPr>
                <w:bCs/>
                <w:sz w:val="20"/>
                <w:szCs w:val="20"/>
              </w:rPr>
              <w:t xml:space="preserve">*, </w:t>
            </w:r>
          </w:p>
          <w:p w:rsidR="00572F0E" w:rsidRPr="0081134E" w:rsidRDefault="00572F0E" w:rsidP="00572F0E">
            <w:pPr>
              <w:spacing w:before="120"/>
              <w:ind w:left="34"/>
              <w:jc w:val="both"/>
              <w:rPr>
                <w:sz w:val="20"/>
                <w:szCs w:val="20"/>
              </w:rPr>
            </w:pPr>
            <w:r w:rsidRPr="0081134E">
              <w:rPr>
                <w:sz w:val="20"/>
                <w:szCs w:val="20"/>
              </w:rPr>
              <w:t>Удаленность принята 500 м с Постановлением Правительства РФ от 07.03.2017 N 269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w:t>
            </w:r>
          </w:p>
        </w:tc>
      </w:tr>
      <w:tr w:rsidR="00572F0E" w:rsidRPr="0081134E" w:rsidTr="00572F0E">
        <w:trPr>
          <w:trHeight w:val="567"/>
        </w:trPr>
        <w:tc>
          <w:tcPr>
            <w:tcW w:w="9498" w:type="dxa"/>
            <w:gridSpan w:val="4"/>
            <w:shd w:val="clear" w:color="auto" w:fill="auto"/>
          </w:tcPr>
          <w:p w:rsidR="00572F0E" w:rsidRPr="0081134E" w:rsidRDefault="00572F0E" w:rsidP="00572F0E">
            <w:pPr>
              <w:spacing w:before="120"/>
              <w:jc w:val="both"/>
              <w:rPr>
                <w:sz w:val="20"/>
                <w:szCs w:val="20"/>
              </w:rPr>
            </w:pPr>
            <w:r w:rsidRPr="0081134E">
              <w:rPr>
                <w:sz w:val="20"/>
                <w:szCs w:val="20"/>
              </w:rPr>
              <w:t>Область автомобильные дороги и транспортное обслуживание</w:t>
            </w: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lang w:val="en-US"/>
              </w:rPr>
            </w:pPr>
            <w:r w:rsidRPr="0081134E">
              <w:rPr>
                <w:sz w:val="20"/>
                <w:szCs w:val="20"/>
              </w:rPr>
              <w:t>6</w:t>
            </w:r>
            <w:r w:rsidRPr="0081134E">
              <w:rPr>
                <w:sz w:val="20"/>
                <w:szCs w:val="20"/>
                <w:lang w:val="en-US"/>
              </w:rPr>
              <w:t>.</w:t>
            </w:r>
          </w:p>
        </w:tc>
        <w:tc>
          <w:tcPr>
            <w:tcW w:w="1951" w:type="dxa"/>
            <w:gridSpan w:val="2"/>
            <w:shd w:val="clear" w:color="auto" w:fill="auto"/>
          </w:tcPr>
          <w:p w:rsidR="00572F0E" w:rsidRPr="0081134E" w:rsidRDefault="00572F0E" w:rsidP="00572F0E">
            <w:pPr>
              <w:spacing w:before="120"/>
              <w:ind w:right="-108"/>
              <w:rPr>
                <w:sz w:val="20"/>
                <w:szCs w:val="20"/>
              </w:rPr>
            </w:pPr>
            <w:r w:rsidRPr="0081134E">
              <w:rPr>
                <w:sz w:val="20"/>
                <w:szCs w:val="20"/>
              </w:rPr>
              <w:t xml:space="preserve">Объекты автомобильных дорог </w:t>
            </w:r>
          </w:p>
        </w:tc>
        <w:tc>
          <w:tcPr>
            <w:tcW w:w="6946" w:type="dxa"/>
            <w:shd w:val="clear" w:color="auto" w:fill="auto"/>
          </w:tcPr>
          <w:p w:rsidR="00572F0E" w:rsidRPr="0081134E" w:rsidRDefault="00572F0E" w:rsidP="00572F0E">
            <w:pPr>
              <w:spacing w:before="120"/>
              <w:jc w:val="both"/>
              <w:rPr>
                <w:sz w:val="20"/>
                <w:szCs w:val="20"/>
              </w:rPr>
            </w:pPr>
            <w:r w:rsidRPr="0081134E">
              <w:rPr>
                <w:bCs/>
                <w:sz w:val="20"/>
                <w:szCs w:val="20"/>
              </w:rPr>
              <w:t xml:space="preserve">Плотность сети 3,5 </w:t>
            </w:r>
            <w:r w:rsidRPr="0081134E">
              <w:rPr>
                <w:sz w:val="20"/>
                <w:szCs w:val="20"/>
              </w:rPr>
              <w:t>км/км</w:t>
            </w:r>
            <w:r w:rsidRPr="0081134E">
              <w:rPr>
                <w:sz w:val="20"/>
                <w:szCs w:val="20"/>
                <w:vertAlign w:val="superscript"/>
              </w:rPr>
              <w:t>2</w:t>
            </w:r>
            <w:r w:rsidRPr="0081134E">
              <w:rPr>
                <w:bCs/>
                <w:sz w:val="20"/>
                <w:szCs w:val="20"/>
              </w:rPr>
              <w:t xml:space="preserve"> принята в соответствии с п 1.15. </w:t>
            </w:r>
            <w:r w:rsidRPr="0081134E">
              <w:rPr>
                <w:sz w:val="20"/>
                <w:szCs w:val="20"/>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81134E">
              <w:rPr>
                <w:sz w:val="20"/>
                <w:szCs w:val="20"/>
              </w:rPr>
              <w:t>Госгражданстроя</w:t>
            </w:r>
            <w:proofErr w:type="spellEnd"/>
          </w:p>
          <w:p w:rsidR="00572F0E" w:rsidRPr="0081134E" w:rsidRDefault="00572F0E" w:rsidP="00572F0E">
            <w:pPr>
              <w:spacing w:before="120"/>
              <w:jc w:val="both"/>
              <w:rPr>
                <w:bCs/>
                <w:sz w:val="20"/>
                <w:szCs w:val="20"/>
              </w:rPr>
            </w:pPr>
            <w:r w:rsidRPr="0081134E">
              <w:rPr>
                <w:bCs/>
                <w:sz w:val="20"/>
                <w:szCs w:val="20"/>
              </w:rPr>
              <w:t xml:space="preserve">Предельное значение показателя получаем по формуле: </w:t>
            </w:r>
          </w:p>
          <w:p w:rsidR="00572F0E" w:rsidRPr="0081134E" w:rsidRDefault="00572F0E" w:rsidP="00572F0E">
            <w:pPr>
              <w:spacing w:before="120"/>
              <w:jc w:val="both"/>
              <w:rPr>
                <w:bCs/>
                <w:sz w:val="20"/>
                <w:szCs w:val="20"/>
              </w:rPr>
            </w:pPr>
            <w:r w:rsidRPr="0081134E">
              <w:rPr>
                <w:bCs/>
                <w:sz w:val="20"/>
                <w:szCs w:val="20"/>
              </w:rPr>
              <w:t xml:space="preserve">3,5 </w:t>
            </w:r>
            <w:r w:rsidRPr="0081134E">
              <w:rPr>
                <w:sz w:val="20"/>
                <w:szCs w:val="20"/>
              </w:rPr>
              <w:t>км/км</w:t>
            </w:r>
            <w:r w:rsidRPr="0081134E">
              <w:rPr>
                <w:sz w:val="20"/>
                <w:szCs w:val="20"/>
                <w:vertAlign w:val="superscript"/>
              </w:rPr>
              <w:t>2</w:t>
            </w:r>
            <w:r w:rsidRPr="0081134E">
              <w:rPr>
                <w:bCs/>
                <w:sz w:val="20"/>
                <w:szCs w:val="20"/>
              </w:rPr>
              <w:t xml:space="preserve"> х </w:t>
            </w:r>
            <w:r w:rsidRPr="0081134E">
              <w:rPr>
                <w:sz w:val="20"/>
                <w:szCs w:val="20"/>
              </w:rPr>
              <w:t>К</w:t>
            </w:r>
            <w:r w:rsidRPr="0081134E">
              <w:rPr>
                <w:sz w:val="20"/>
                <w:szCs w:val="20"/>
                <w:vertAlign w:val="subscript"/>
              </w:rPr>
              <w:t>НО</w:t>
            </w:r>
            <w:r w:rsidRPr="0081134E">
              <w:rPr>
                <w:bCs/>
                <w:sz w:val="20"/>
                <w:szCs w:val="20"/>
                <w:vertAlign w:val="subscript"/>
              </w:rPr>
              <w:t xml:space="preserve"> </w:t>
            </w:r>
            <w:r w:rsidRPr="0081134E">
              <w:rPr>
                <w:bCs/>
                <w:sz w:val="20"/>
                <w:szCs w:val="20"/>
              </w:rPr>
              <w:t xml:space="preserve">*,  </w:t>
            </w:r>
          </w:p>
          <w:p w:rsidR="00572F0E" w:rsidRPr="0081134E" w:rsidRDefault="00572F0E" w:rsidP="00572F0E">
            <w:pPr>
              <w:spacing w:before="120"/>
              <w:jc w:val="both"/>
              <w:rPr>
                <w:sz w:val="20"/>
                <w:szCs w:val="20"/>
              </w:rPr>
            </w:pPr>
            <w:r w:rsidRPr="0081134E">
              <w:rPr>
                <w:sz w:val="20"/>
                <w:szCs w:val="20"/>
              </w:rPr>
              <w:t xml:space="preserve">Удаленность </w:t>
            </w:r>
            <w:r w:rsidRPr="0081134E">
              <w:rPr>
                <w:bCs/>
                <w:sz w:val="20"/>
                <w:szCs w:val="20"/>
              </w:rPr>
              <w:t xml:space="preserve">принята в соответствии с п 1.14. </w:t>
            </w:r>
            <w:r w:rsidRPr="0081134E">
              <w:rPr>
                <w:sz w:val="20"/>
                <w:szCs w:val="20"/>
              </w:rPr>
              <w:t xml:space="preserve">«Руководство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81134E">
              <w:rPr>
                <w:sz w:val="20"/>
                <w:szCs w:val="20"/>
              </w:rPr>
              <w:t>Госгражданстроя</w:t>
            </w:r>
            <w:proofErr w:type="spellEnd"/>
          </w:p>
        </w:tc>
      </w:tr>
      <w:tr w:rsidR="00572F0E" w:rsidRPr="0081134E" w:rsidTr="00572F0E">
        <w:trPr>
          <w:trHeight w:val="567"/>
        </w:trPr>
        <w:tc>
          <w:tcPr>
            <w:tcW w:w="9498" w:type="dxa"/>
            <w:gridSpan w:val="4"/>
            <w:shd w:val="clear" w:color="auto" w:fill="auto"/>
          </w:tcPr>
          <w:p w:rsidR="00572F0E" w:rsidRPr="0081134E" w:rsidRDefault="00572F0E" w:rsidP="00572F0E">
            <w:pPr>
              <w:spacing w:before="120"/>
              <w:jc w:val="both"/>
              <w:rPr>
                <w:sz w:val="20"/>
                <w:szCs w:val="20"/>
              </w:rPr>
            </w:pPr>
            <w:r w:rsidRPr="0081134E">
              <w:rPr>
                <w:sz w:val="20"/>
                <w:szCs w:val="20"/>
              </w:rPr>
              <w:t>Область физическая культура и массовый спорт</w:t>
            </w:r>
          </w:p>
        </w:tc>
      </w:tr>
      <w:tr w:rsidR="00572F0E" w:rsidRPr="0081134E" w:rsidTr="00572F0E">
        <w:trPr>
          <w:trHeight w:val="567"/>
        </w:trPr>
        <w:tc>
          <w:tcPr>
            <w:tcW w:w="612" w:type="dxa"/>
            <w:gridSpan w:val="2"/>
            <w:shd w:val="clear" w:color="auto" w:fill="auto"/>
          </w:tcPr>
          <w:p w:rsidR="00572F0E" w:rsidRPr="0081134E" w:rsidRDefault="00572F0E" w:rsidP="00572F0E">
            <w:pPr>
              <w:spacing w:before="120"/>
              <w:rPr>
                <w:sz w:val="20"/>
                <w:szCs w:val="20"/>
              </w:rPr>
            </w:pPr>
            <w:r w:rsidRPr="0081134E">
              <w:rPr>
                <w:sz w:val="20"/>
                <w:szCs w:val="20"/>
              </w:rPr>
              <w:t>7.</w:t>
            </w:r>
          </w:p>
        </w:tc>
        <w:tc>
          <w:tcPr>
            <w:tcW w:w="1940" w:type="dxa"/>
            <w:shd w:val="clear" w:color="auto" w:fill="auto"/>
          </w:tcPr>
          <w:p w:rsidR="00572F0E" w:rsidRPr="0081134E" w:rsidRDefault="00572F0E" w:rsidP="00572F0E">
            <w:pPr>
              <w:spacing w:before="120"/>
              <w:rPr>
                <w:sz w:val="20"/>
                <w:szCs w:val="20"/>
              </w:rPr>
            </w:pPr>
            <w:r w:rsidRPr="0081134E">
              <w:rPr>
                <w:sz w:val="20"/>
                <w:szCs w:val="20"/>
              </w:rPr>
              <w:t xml:space="preserve">Объекты физической </w:t>
            </w:r>
            <w:r w:rsidRPr="0081134E">
              <w:rPr>
                <w:sz w:val="20"/>
                <w:szCs w:val="20"/>
              </w:rPr>
              <w:lastRenderedPageBreak/>
              <w:t xml:space="preserve">культуры и массового спорта </w:t>
            </w:r>
          </w:p>
        </w:tc>
        <w:tc>
          <w:tcPr>
            <w:tcW w:w="6946" w:type="dxa"/>
            <w:shd w:val="clear" w:color="auto" w:fill="auto"/>
          </w:tcPr>
          <w:p w:rsidR="00572F0E" w:rsidRPr="0081134E" w:rsidRDefault="00572F0E" w:rsidP="00572F0E">
            <w:pPr>
              <w:spacing w:before="120"/>
              <w:jc w:val="both"/>
              <w:rPr>
                <w:sz w:val="20"/>
                <w:szCs w:val="20"/>
              </w:rPr>
            </w:pPr>
          </w:p>
        </w:tc>
      </w:tr>
      <w:tr w:rsidR="00572F0E" w:rsidRPr="0081134E" w:rsidTr="00572F0E">
        <w:trPr>
          <w:trHeight w:val="567"/>
        </w:trPr>
        <w:tc>
          <w:tcPr>
            <w:tcW w:w="612" w:type="dxa"/>
            <w:gridSpan w:val="2"/>
            <w:shd w:val="clear" w:color="auto" w:fill="auto"/>
          </w:tcPr>
          <w:p w:rsidR="00572F0E" w:rsidRPr="0081134E" w:rsidRDefault="00572F0E" w:rsidP="00572F0E">
            <w:pPr>
              <w:spacing w:before="120"/>
              <w:rPr>
                <w:sz w:val="20"/>
                <w:szCs w:val="20"/>
              </w:rPr>
            </w:pPr>
          </w:p>
        </w:tc>
        <w:tc>
          <w:tcPr>
            <w:tcW w:w="1940" w:type="dxa"/>
            <w:shd w:val="clear" w:color="auto" w:fill="auto"/>
          </w:tcPr>
          <w:p w:rsidR="00572F0E" w:rsidRPr="0081134E" w:rsidRDefault="00572F0E" w:rsidP="00572F0E">
            <w:pPr>
              <w:spacing w:before="120"/>
              <w:rPr>
                <w:sz w:val="20"/>
                <w:szCs w:val="20"/>
              </w:rPr>
            </w:pPr>
            <w:r w:rsidRPr="0081134E">
              <w:rPr>
                <w:sz w:val="20"/>
                <w:szCs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6946" w:type="dxa"/>
            <w:shd w:val="clear" w:color="auto" w:fill="auto"/>
          </w:tcPr>
          <w:p w:rsidR="00572F0E" w:rsidRPr="0081134E" w:rsidRDefault="00572F0E" w:rsidP="00572F0E">
            <w:pPr>
              <w:spacing w:before="120"/>
              <w:jc w:val="both"/>
              <w:rPr>
                <w:sz w:val="20"/>
                <w:szCs w:val="20"/>
              </w:rPr>
            </w:pPr>
            <w:r w:rsidRPr="0081134E">
              <w:rPr>
                <w:sz w:val="20"/>
                <w:szCs w:val="20"/>
              </w:rPr>
              <w:t>Населенные пункты с численностью населения менее 300 человек – не нормируется.</w:t>
            </w:r>
          </w:p>
          <w:p w:rsidR="00572F0E" w:rsidRPr="0081134E" w:rsidRDefault="00572F0E" w:rsidP="00572F0E">
            <w:pPr>
              <w:spacing w:before="120"/>
              <w:ind w:right="57"/>
              <w:jc w:val="both"/>
              <w:rPr>
                <w:sz w:val="20"/>
                <w:szCs w:val="20"/>
              </w:rPr>
            </w:pPr>
            <w:r w:rsidRPr="0081134E">
              <w:rPr>
                <w:sz w:val="20"/>
                <w:szCs w:val="20"/>
              </w:rPr>
              <w:t xml:space="preserve">1 объект на каждые 1000 человек населения </w:t>
            </w:r>
            <w:proofErr w:type="spellStart"/>
            <w:r w:rsidRPr="0081134E">
              <w:rPr>
                <w:sz w:val="20"/>
                <w:szCs w:val="20"/>
              </w:rPr>
              <w:t>н.п</w:t>
            </w:r>
            <w:proofErr w:type="spellEnd"/>
            <w:r w:rsidRPr="0081134E">
              <w:rPr>
                <w:sz w:val="20"/>
                <w:szCs w:val="20"/>
              </w:rPr>
              <w:t>. но не менее 1 объекта принят в соответствии с Концепцией пространственной организации территории Волгоградской области (проект Схемы территориального планирования Волгоградской области (схема 2030) с учетом методические рекомендации по размещению объектов массового спорта в субъектах Российской Федерации (</w:t>
            </w:r>
            <w:proofErr w:type="spellStart"/>
            <w:r w:rsidRPr="0081134E">
              <w:rPr>
                <w:sz w:val="20"/>
                <w:szCs w:val="20"/>
              </w:rPr>
              <w:t>Минспорт</w:t>
            </w:r>
            <w:proofErr w:type="spellEnd"/>
            <w:r w:rsidRPr="0081134E">
              <w:rPr>
                <w:sz w:val="20"/>
                <w:szCs w:val="20"/>
              </w:rPr>
              <w:t xml:space="preserve"> России </w:t>
            </w:r>
          </w:p>
          <w:p w:rsidR="00572F0E" w:rsidRPr="0081134E" w:rsidRDefault="00572F0E" w:rsidP="00572F0E">
            <w:pPr>
              <w:spacing w:before="120"/>
              <w:ind w:right="57"/>
              <w:jc w:val="both"/>
              <w:rPr>
                <w:sz w:val="20"/>
                <w:szCs w:val="20"/>
              </w:rPr>
            </w:pPr>
            <w:r w:rsidRPr="0081134E">
              <w:rPr>
                <w:sz w:val="20"/>
                <w:szCs w:val="20"/>
              </w:rPr>
              <w:t xml:space="preserve"> http://www.minsport.gov.ru/activities/economy/)</w:t>
            </w:r>
          </w:p>
          <w:p w:rsidR="00572F0E" w:rsidRPr="0081134E" w:rsidRDefault="00572F0E" w:rsidP="00572F0E">
            <w:pPr>
              <w:spacing w:before="120"/>
              <w:jc w:val="both"/>
              <w:rPr>
                <w:sz w:val="20"/>
                <w:szCs w:val="20"/>
              </w:rPr>
            </w:pPr>
            <w:r w:rsidRPr="0081134E">
              <w:rPr>
                <w:sz w:val="20"/>
                <w:szCs w:val="20"/>
              </w:rPr>
              <w:t>Пешеходная доступность 500 м принята в соответствии с таблицей 10.1 СП 42.13330. «СНиП 2.07.01-89*» Планировка и застройка городских и сельских поселений. Актуализированная редакция  (утв. Приказом Минстроя России от 30.12.2016 N 1034/</w:t>
            </w:r>
            <w:proofErr w:type="spellStart"/>
            <w:r w:rsidRPr="0081134E">
              <w:rPr>
                <w:sz w:val="20"/>
                <w:szCs w:val="20"/>
              </w:rPr>
              <w:t>пр</w:t>
            </w:r>
            <w:proofErr w:type="spellEnd"/>
            <w:r w:rsidRPr="0081134E">
              <w:rPr>
                <w:sz w:val="20"/>
                <w:szCs w:val="20"/>
              </w:rPr>
              <w:t>)</w:t>
            </w:r>
          </w:p>
        </w:tc>
      </w:tr>
      <w:tr w:rsidR="00572F0E" w:rsidRPr="0081134E" w:rsidTr="00572F0E">
        <w:trPr>
          <w:trHeight w:val="567"/>
        </w:trPr>
        <w:tc>
          <w:tcPr>
            <w:tcW w:w="9498" w:type="dxa"/>
            <w:gridSpan w:val="4"/>
            <w:shd w:val="clear" w:color="auto" w:fill="auto"/>
          </w:tcPr>
          <w:p w:rsidR="00572F0E" w:rsidRPr="0081134E" w:rsidRDefault="00572F0E" w:rsidP="00572F0E">
            <w:pPr>
              <w:spacing w:before="120"/>
              <w:jc w:val="both"/>
              <w:rPr>
                <w:sz w:val="20"/>
                <w:szCs w:val="20"/>
              </w:rPr>
            </w:pPr>
            <w:r w:rsidRPr="0081134E">
              <w:rPr>
                <w:sz w:val="20"/>
                <w:szCs w:val="20"/>
              </w:rPr>
              <w:t>Область культурно-просветительского назначения</w:t>
            </w:r>
          </w:p>
        </w:tc>
      </w:tr>
      <w:tr w:rsidR="00572F0E" w:rsidRPr="0081134E" w:rsidTr="00572F0E">
        <w:trPr>
          <w:trHeight w:val="567"/>
        </w:trPr>
        <w:tc>
          <w:tcPr>
            <w:tcW w:w="601" w:type="dxa"/>
            <w:shd w:val="clear" w:color="auto" w:fill="auto"/>
          </w:tcPr>
          <w:p w:rsidR="00572F0E" w:rsidRPr="0081134E" w:rsidRDefault="00572F0E" w:rsidP="00572F0E">
            <w:pPr>
              <w:widowControl w:val="0"/>
              <w:autoSpaceDE w:val="0"/>
              <w:autoSpaceDN w:val="0"/>
              <w:spacing w:before="120"/>
              <w:rPr>
                <w:rFonts w:eastAsiaTheme="minorEastAsia"/>
                <w:sz w:val="20"/>
                <w:szCs w:val="20"/>
              </w:rPr>
            </w:pPr>
            <w:r w:rsidRPr="0081134E">
              <w:rPr>
                <w:rFonts w:eastAsiaTheme="minorEastAsia"/>
                <w:sz w:val="20"/>
                <w:szCs w:val="20"/>
              </w:rPr>
              <w:t>8.</w:t>
            </w:r>
          </w:p>
        </w:tc>
        <w:tc>
          <w:tcPr>
            <w:tcW w:w="1951" w:type="dxa"/>
            <w:gridSpan w:val="2"/>
            <w:shd w:val="clear" w:color="auto" w:fill="auto"/>
          </w:tcPr>
          <w:p w:rsidR="00572F0E" w:rsidRPr="0081134E" w:rsidRDefault="00572F0E" w:rsidP="00572F0E">
            <w:pPr>
              <w:widowControl w:val="0"/>
              <w:autoSpaceDE w:val="0"/>
              <w:autoSpaceDN w:val="0"/>
              <w:spacing w:before="120"/>
              <w:rPr>
                <w:rFonts w:eastAsiaTheme="minorEastAsia"/>
                <w:sz w:val="20"/>
                <w:szCs w:val="20"/>
              </w:rPr>
            </w:pPr>
            <w:r w:rsidRPr="0081134E">
              <w:rPr>
                <w:rFonts w:eastAsiaTheme="minorEastAsia"/>
                <w:sz w:val="20"/>
                <w:szCs w:val="20"/>
              </w:rPr>
              <w:t>Объекты библиотечного обслуживания</w:t>
            </w:r>
          </w:p>
        </w:tc>
        <w:tc>
          <w:tcPr>
            <w:tcW w:w="6946" w:type="dxa"/>
            <w:shd w:val="clear" w:color="auto" w:fill="auto"/>
          </w:tcPr>
          <w:p w:rsidR="00572F0E" w:rsidRPr="0081134E" w:rsidRDefault="00572F0E" w:rsidP="00572F0E">
            <w:pPr>
              <w:spacing w:before="120"/>
              <w:jc w:val="both"/>
              <w:rPr>
                <w:sz w:val="20"/>
                <w:szCs w:val="20"/>
              </w:rPr>
            </w:pPr>
          </w:p>
        </w:tc>
      </w:tr>
      <w:tr w:rsidR="00572F0E" w:rsidRPr="0081134E" w:rsidTr="00572F0E">
        <w:trPr>
          <w:trHeight w:val="567"/>
        </w:trPr>
        <w:tc>
          <w:tcPr>
            <w:tcW w:w="601" w:type="dxa"/>
            <w:shd w:val="clear" w:color="auto" w:fill="auto"/>
          </w:tcPr>
          <w:p w:rsidR="00572F0E" w:rsidRPr="0081134E" w:rsidRDefault="00572F0E" w:rsidP="00572F0E">
            <w:pPr>
              <w:widowControl w:val="0"/>
              <w:autoSpaceDE w:val="0"/>
              <w:autoSpaceDN w:val="0"/>
              <w:spacing w:before="120"/>
              <w:rPr>
                <w:sz w:val="20"/>
                <w:szCs w:val="20"/>
              </w:rPr>
            </w:pPr>
          </w:p>
        </w:tc>
        <w:tc>
          <w:tcPr>
            <w:tcW w:w="1951" w:type="dxa"/>
            <w:gridSpan w:val="2"/>
            <w:shd w:val="clear" w:color="auto" w:fill="auto"/>
          </w:tcPr>
          <w:p w:rsidR="00572F0E" w:rsidRPr="0081134E" w:rsidRDefault="00572F0E" w:rsidP="00572F0E">
            <w:pPr>
              <w:widowControl w:val="0"/>
              <w:autoSpaceDE w:val="0"/>
              <w:autoSpaceDN w:val="0"/>
              <w:spacing w:before="120"/>
              <w:ind w:right="-108"/>
              <w:rPr>
                <w:sz w:val="20"/>
                <w:szCs w:val="20"/>
              </w:rPr>
            </w:pPr>
            <w:r w:rsidRPr="0081134E">
              <w:rPr>
                <w:sz w:val="20"/>
                <w:szCs w:val="20"/>
              </w:rPr>
              <w:t>Общедоступная библиотека с детским отделением</w:t>
            </w: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Не менее 1 объекта принято 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72F0E" w:rsidRPr="0081134E" w:rsidRDefault="00572F0E" w:rsidP="00572F0E">
            <w:pPr>
              <w:spacing w:before="120"/>
              <w:jc w:val="both"/>
              <w:rPr>
                <w:sz w:val="20"/>
                <w:szCs w:val="20"/>
              </w:rPr>
            </w:pPr>
            <w:r w:rsidRPr="0081134E">
              <w:rPr>
                <w:bCs/>
                <w:sz w:val="20"/>
                <w:szCs w:val="20"/>
              </w:rPr>
              <w:t xml:space="preserve">Транспортная доступность принята </w:t>
            </w:r>
            <w:r w:rsidRPr="0081134E">
              <w:rPr>
                <w:sz w:val="20"/>
                <w:szCs w:val="20"/>
              </w:rPr>
              <w:t xml:space="preserve">30 минут </w:t>
            </w:r>
            <w:r w:rsidRPr="0081134E">
              <w:rPr>
                <w:bCs/>
                <w:sz w:val="20"/>
                <w:szCs w:val="20"/>
              </w:rPr>
              <w:t>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72F0E" w:rsidRPr="0081134E" w:rsidTr="00572F0E">
        <w:trPr>
          <w:trHeight w:val="567"/>
        </w:trPr>
        <w:tc>
          <w:tcPr>
            <w:tcW w:w="601" w:type="dxa"/>
            <w:shd w:val="clear" w:color="auto" w:fill="auto"/>
          </w:tcPr>
          <w:p w:rsidR="00572F0E" w:rsidRPr="0081134E" w:rsidRDefault="00572F0E" w:rsidP="00572F0E">
            <w:pPr>
              <w:widowControl w:val="0"/>
              <w:autoSpaceDE w:val="0"/>
              <w:autoSpaceDN w:val="0"/>
              <w:spacing w:before="120"/>
              <w:rPr>
                <w:sz w:val="20"/>
                <w:szCs w:val="20"/>
              </w:rPr>
            </w:pPr>
          </w:p>
        </w:tc>
        <w:tc>
          <w:tcPr>
            <w:tcW w:w="1951" w:type="dxa"/>
            <w:gridSpan w:val="2"/>
            <w:shd w:val="clear" w:color="auto" w:fill="auto"/>
          </w:tcPr>
          <w:p w:rsidR="00572F0E" w:rsidRPr="0081134E" w:rsidRDefault="00572F0E" w:rsidP="00572F0E">
            <w:pPr>
              <w:widowControl w:val="0"/>
              <w:autoSpaceDE w:val="0"/>
              <w:autoSpaceDN w:val="0"/>
              <w:spacing w:before="120"/>
              <w:ind w:right="-108"/>
              <w:rPr>
                <w:sz w:val="20"/>
                <w:szCs w:val="20"/>
              </w:rPr>
            </w:pPr>
            <w:r w:rsidRPr="0081134E">
              <w:rPr>
                <w:sz w:val="20"/>
                <w:szCs w:val="20"/>
              </w:rPr>
              <w:t>Точка доступа к полнотекстовым информационным ресурсам</w:t>
            </w: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1 точка принята 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72F0E" w:rsidRPr="0081134E" w:rsidRDefault="00572F0E" w:rsidP="00572F0E">
            <w:pPr>
              <w:spacing w:before="120"/>
              <w:jc w:val="both"/>
              <w:rPr>
                <w:bCs/>
                <w:sz w:val="20"/>
                <w:szCs w:val="20"/>
              </w:rPr>
            </w:pPr>
            <w:r w:rsidRPr="0081134E">
              <w:rPr>
                <w:bCs/>
                <w:sz w:val="20"/>
                <w:szCs w:val="20"/>
              </w:rPr>
              <w:t xml:space="preserve">Транспортная доступность принята </w:t>
            </w:r>
            <w:r w:rsidRPr="0081134E">
              <w:rPr>
                <w:sz w:val="20"/>
                <w:szCs w:val="20"/>
              </w:rPr>
              <w:t xml:space="preserve">30 минут </w:t>
            </w:r>
            <w:r w:rsidRPr="0081134E">
              <w:rPr>
                <w:bCs/>
                <w:sz w:val="20"/>
                <w:szCs w:val="20"/>
              </w:rPr>
              <w:t>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72F0E" w:rsidRPr="0081134E" w:rsidTr="00572F0E">
        <w:trPr>
          <w:trHeight w:val="567"/>
        </w:trPr>
        <w:tc>
          <w:tcPr>
            <w:tcW w:w="601" w:type="dxa"/>
            <w:shd w:val="clear" w:color="auto" w:fill="auto"/>
          </w:tcPr>
          <w:p w:rsidR="00572F0E" w:rsidRPr="0081134E" w:rsidRDefault="00572F0E" w:rsidP="00572F0E">
            <w:pPr>
              <w:widowControl w:val="0"/>
              <w:autoSpaceDE w:val="0"/>
              <w:autoSpaceDN w:val="0"/>
              <w:spacing w:before="120"/>
              <w:rPr>
                <w:sz w:val="20"/>
                <w:szCs w:val="20"/>
              </w:rPr>
            </w:pPr>
          </w:p>
        </w:tc>
        <w:tc>
          <w:tcPr>
            <w:tcW w:w="1951" w:type="dxa"/>
            <w:gridSpan w:val="2"/>
            <w:shd w:val="clear" w:color="auto" w:fill="auto"/>
          </w:tcPr>
          <w:p w:rsidR="00572F0E" w:rsidRPr="0081134E" w:rsidRDefault="00572F0E" w:rsidP="00572F0E">
            <w:pPr>
              <w:widowControl w:val="0"/>
              <w:autoSpaceDE w:val="0"/>
              <w:autoSpaceDN w:val="0"/>
              <w:spacing w:before="120"/>
              <w:rPr>
                <w:sz w:val="20"/>
                <w:szCs w:val="20"/>
              </w:rPr>
            </w:pPr>
            <w:r w:rsidRPr="0081134E">
              <w:rPr>
                <w:sz w:val="20"/>
                <w:szCs w:val="20"/>
              </w:rPr>
              <w:t>Филиал общедоступной библиотеки с детским отделением</w:t>
            </w:r>
          </w:p>
          <w:p w:rsidR="00572F0E" w:rsidRPr="0081134E" w:rsidRDefault="00572F0E" w:rsidP="00572F0E">
            <w:pPr>
              <w:widowControl w:val="0"/>
              <w:autoSpaceDE w:val="0"/>
              <w:autoSpaceDN w:val="0"/>
              <w:spacing w:before="120"/>
              <w:rPr>
                <w:sz w:val="20"/>
                <w:szCs w:val="20"/>
              </w:rPr>
            </w:pP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Не менее 1 объекта на населенный пункт с численностью населения от 1001 человек, принято 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72F0E" w:rsidRPr="0081134E" w:rsidRDefault="00572F0E" w:rsidP="00572F0E">
            <w:pPr>
              <w:widowControl w:val="0"/>
              <w:autoSpaceDE w:val="0"/>
              <w:autoSpaceDN w:val="0"/>
              <w:spacing w:before="120"/>
              <w:jc w:val="both"/>
              <w:rPr>
                <w:sz w:val="20"/>
                <w:szCs w:val="20"/>
              </w:rPr>
            </w:pPr>
            <w:r w:rsidRPr="0081134E">
              <w:rPr>
                <w:bCs/>
                <w:sz w:val="20"/>
                <w:szCs w:val="20"/>
              </w:rPr>
              <w:t xml:space="preserve">Транспортная доступность принята </w:t>
            </w:r>
            <w:r w:rsidRPr="0081134E">
              <w:rPr>
                <w:sz w:val="20"/>
                <w:szCs w:val="20"/>
              </w:rPr>
              <w:t xml:space="preserve">30 минут </w:t>
            </w:r>
            <w:r w:rsidRPr="0081134E">
              <w:rPr>
                <w:bCs/>
                <w:sz w:val="20"/>
                <w:szCs w:val="20"/>
              </w:rPr>
              <w:t>в соответствии с таблицей 1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72F0E" w:rsidRPr="0081134E" w:rsidTr="00572F0E">
        <w:trPr>
          <w:trHeight w:val="567"/>
        </w:trPr>
        <w:tc>
          <w:tcPr>
            <w:tcW w:w="601" w:type="dxa"/>
            <w:shd w:val="clear" w:color="auto" w:fill="auto"/>
          </w:tcPr>
          <w:p w:rsidR="00572F0E" w:rsidRPr="0081134E" w:rsidRDefault="00572F0E" w:rsidP="00572F0E">
            <w:pPr>
              <w:widowControl w:val="0"/>
              <w:autoSpaceDE w:val="0"/>
              <w:autoSpaceDN w:val="0"/>
              <w:spacing w:before="120"/>
              <w:rPr>
                <w:sz w:val="20"/>
                <w:szCs w:val="20"/>
              </w:rPr>
            </w:pPr>
            <w:r w:rsidRPr="0081134E">
              <w:rPr>
                <w:sz w:val="20"/>
                <w:szCs w:val="20"/>
              </w:rPr>
              <w:t>9.</w:t>
            </w:r>
          </w:p>
        </w:tc>
        <w:tc>
          <w:tcPr>
            <w:tcW w:w="1951" w:type="dxa"/>
            <w:gridSpan w:val="2"/>
            <w:shd w:val="clear" w:color="auto" w:fill="auto"/>
          </w:tcPr>
          <w:p w:rsidR="00572F0E" w:rsidRPr="0081134E" w:rsidRDefault="00572F0E" w:rsidP="00572F0E">
            <w:pPr>
              <w:widowControl w:val="0"/>
              <w:autoSpaceDE w:val="0"/>
              <w:autoSpaceDN w:val="0"/>
              <w:spacing w:before="120"/>
              <w:rPr>
                <w:sz w:val="20"/>
                <w:szCs w:val="20"/>
              </w:rPr>
            </w:pPr>
            <w:r w:rsidRPr="0081134E">
              <w:rPr>
                <w:rFonts w:eastAsiaTheme="minorEastAsia"/>
                <w:sz w:val="20"/>
                <w:szCs w:val="20"/>
              </w:rPr>
              <w:t>Объекты культурно-досугового (клубного) типа</w:t>
            </w:r>
          </w:p>
        </w:tc>
        <w:tc>
          <w:tcPr>
            <w:tcW w:w="6946" w:type="dxa"/>
            <w:shd w:val="clear" w:color="auto" w:fill="auto"/>
          </w:tcPr>
          <w:p w:rsidR="00572F0E" w:rsidRPr="0081134E" w:rsidRDefault="00572F0E" w:rsidP="00572F0E">
            <w:pPr>
              <w:spacing w:before="120"/>
              <w:jc w:val="both"/>
              <w:rPr>
                <w:sz w:val="20"/>
                <w:szCs w:val="20"/>
              </w:rPr>
            </w:pP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p>
        </w:tc>
        <w:tc>
          <w:tcPr>
            <w:tcW w:w="1951" w:type="dxa"/>
            <w:gridSpan w:val="2"/>
            <w:shd w:val="clear" w:color="auto" w:fill="auto"/>
          </w:tcPr>
          <w:p w:rsidR="00572F0E" w:rsidRPr="0081134E" w:rsidRDefault="00572F0E" w:rsidP="00572F0E">
            <w:pPr>
              <w:widowControl w:val="0"/>
              <w:autoSpaceDE w:val="0"/>
              <w:autoSpaceDN w:val="0"/>
              <w:spacing w:before="120"/>
              <w:rPr>
                <w:sz w:val="20"/>
                <w:szCs w:val="20"/>
              </w:rPr>
            </w:pPr>
            <w:r w:rsidRPr="0081134E">
              <w:rPr>
                <w:sz w:val="20"/>
                <w:szCs w:val="20"/>
              </w:rPr>
              <w:t xml:space="preserve">Дом культуры </w:t>
            </w: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 xml:space="preserve">1 объект </w:t>
            </w:r>
            <w:r w:rsidRPr="0081134E">
              <w:rPr>
                <w:sz w:val="20"/>
                <w:szCs w:val="20"/>
              </w:rPr>
              <w:t>независимо от количества населения</w:t>
            </w:r>
            <w:r w:rsidRPr="0081134E">
              <w:rPr>
                <w:bCs/>
                <w:sz w:val="20"/>
                <w:szCs w:val="20"/>
              </w:rPr>
              <w:t xml:space="preserve"> принято в соответствии с таблицей 6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572F0E" w:rsidRPr="0081134E" w:rsidRDefault="00572F0E" w:rsidP="00572F0E">
            <w:pPr>
              <w:spacing w:before="120"/>
              <w:jc w:val="both"/>
              <w:rPr>
                <w:sz w:val="20"/>
                <w:szCs w:val="20"/>
              </w:rPr>
            </w:pPr>
            <w:r w:rsidRPr="0081134E">
              <w:rPr>
                <w:bCs/>
                <w:sz w:val="20"/>
                <w:szCs w:val="20"/>
              </w:rPr>
              <w:t>Транспортная доступность принята от 20 до 30</w:t>
            </w:r>
            <w:r w:rsidRPr="0081134E">
              <w:rPr>
                <w:sz w:val="20"/>
                <w:szCs w:val="20"/>
              </w:rPr>
              <w:t xml:space="preserve"> мин. </w:t>
            </w:r>
            <w:r w:rsidRPr="0081134E">
              <w:rPr>
                <w:bCs/>
                <w:sz w:val="20"/>
                <w:szCs w:val="20"/>
              </w:rPr>
              <w:t>в соответствии с таблицей 6 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572F0E" w:rsidRPr="0081134E" w:rsidTr="00572F0E">
        <w:trPr>
          <w:trHeight w:val="567"/>
        </w:trPr>
        <w:tc>
          <w:tcPr>
            <w:tcW w:w="9498" w:type="dxa"/>
            <w:gridSpan w:val="4"/>
            <w:shd w:val="clear" w:color="auto" w:fill="auto"/>
          </w:tcPr>
          <w:p w:rsidR="00572F0E" w:rsidRPr="0081134E" w:rsidRDefault="00572F0E" w:rsidP="00572F0E">
            <w:pPr>
              <w:spacing w:before="120"/>
              <w:jc w:val="both"/>
              <w:rPr>
                <w:sz w:val="20"/>
                <w:szCs w:val="20"/>
              </w:rPr>
            </w:pPr>
            <w:r w:rsidRPr="0081134E">
              <w:rPr>
                <w:sz w:val="20"/>
                <w:szCs w:val="20"/>
              </w:rPr>
              <w:t>Область гражданская оборона и  предупреждение ЧС</w:t>
            </w: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r w:rsidRPr="0081134E">
              <w:rPr>
                <w:sz w:val="20"/>
                <w:szCs w:val="20"/>
              </w:rPr>
              <w:t>10.</w:t>
            </w:r>
          </w:p>
        </w:tc>
        <w:tc>
          <w:tcPr>
            <w:tcW w:w="1951" w:type="dxa"/>
            <w:gridSpan w:val="2"/>
            <w:shd w:val="clear" w:color="auto" w:fill="auto"/>
          </w:tcPr>
          <w:p w:rsidR="00572F0E" w:rsidRPr="0081134E" w:rsidRDefault="00572F0E" w:rsidP="00572F0E">
            <w:pPr>
              <w:widowControl w:val="0"/>
              <w:autoSpaceDE w:val="0"/>
              <w:autoSpaceDN w:val="0"/>
              <w:spacing w:before="120"/>
              <w:rPr>
                <w:rFonts w:eastAsiaTheme="minorEastAsia"/>
                <w:sz w:val="20"/>
                <w:szCs w:val="20"/>
              </w:rPr>
            </w:pPr>
            <w:r w:rsidRPr="0081134E">
              <w:rPr>
                <w:rFonts w:eastAsiaTheme="minorEastAsia"/>
                <w:sz w:val="20"/>
                <w:szCs w:val="20"/>
              </w:rPr>
              <w:t>Объекты служб оперативного реагирования сельского поселения</w:t>
            </w:r>
          </w:p>
        </w:tc>
        <w:tc>
          <w:tcPr>
            <w:tcW w:w="6946" w:type="dxa"/>
            <w:shd w:val="clear" w:color="auto" w:fill="auto"/>
          </w:tcPr>
          <w:p w:rsidR="00572F0E" w:rsidRPr="0081134E" w:rsidRDefault="00572F0E" w:rsidP="00572F0E">
            <w:pPr>
              <w:spacing w:before="120"/>
              <w:jc w:val="both"/>
              <w:rPr>
                <w:sz w:val="20"/>
                <w:szCs w:val="20"/>
              </w:rPr>
            </w:pP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Объект пожарной охраны</w:t>
            </w:r>
          </w:p>
        </w:tc>
        <w:tc>
          <w:tcPr>
            <w:tcW w:w="6946" w:type="dxa"/>
            <w:shd w:val="clear" w:color="auto" w:fill="auto"/>
          </w:tcPr>
          <w:p w:rsidR="00572F0E" w:rsidRPr="0081134E" w:rsidRDefault="00572F0E" w:rsidP="00572F0E">
            <w:pPr>
              <w:widowControl w:val="0"/>
              <w:autoSpaceDE w:val="0"/>
              <w:autoSpaceDN w:val="0"/>
              <w:spacing w:before="120"/>
              <w:jc w:val="both"/>
              <w:rPr>
                <w:rFonts w:eastAsiaTheme="minorEastAsia"/>
                <w:sz w:val="20"/>
                <w:szCs w:val="20"/>
              </w:rPr>
            </w:pPr>
            <w:r w:rsidRPr="0081134E">
              <w:rPr>
                <w:rFonts w:eastAsiaTheme="minorEastAsia"/>
                <w:sz w:val="20"/>
                <w:szCs w:val="20"/>
              </w:rPr>
              <w:t>1 объект независимо от численности населения (не нормируется на территориях где установленное время прибытия покрывается подразделениями противопожарной службы Волгоградской области) в соответствии с ч.1 «Методические рекомендации органам местного самоуправления по реализации Федерального закона от 6 октября 2003 г.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572F0E" w:rsidRPr="0081134E" w:rsidRDefault="00572F0E" w:rsidP="00572F0E">
            <w:pPr>
              <w:widowControl w:val="0"/>
              <w:autoSpaceDE w:val="0"/>
              <w:autoSpaceDN w:val="0"/>
              <w:spacing w:before="120"/>
              <w:jc w:val="both"/>
              <w:rPr>
                <w:rFonts w:eastAsiaTheme="minorEastAsia"/>
                <w:sz w:val="20"/>
                <w:szCs w:val="20"/>
              </w:rPr>
            </w:pPr>
            <w:r w:rsidRPr="0081134E">
              <w:rPr>
                <w:rFonts w:eastAsiaTheme="minorEastAsia"/>
                <w:sz w:val="20"/>
                <w:szCs w:val="20"/>
              </w:rPr>
              <w:t xml:space="preserve">Время прибытия первого подразделения к месту вызова 20 минут принят в </w:t>
            </w:r>
            <w:r w:rsidRPr="0081134E">
              <w:rPr>
                <w:rFonts w:eastAsiaTheme="minorEastAsia"/>
                <w:sz w:val="20"/>
                <w:szCs w:val="20"/>
              </w:rPr>
              <w:lastRenderedPageBreak/>
              <w:t>соответствии с ч.1, ст. 76 Федерального закона от 22.07.2008 N 123-ФЗ «Технический регламент о требованиях пожарной безопасности»</w:t>
            </w:r>
          </w:p>
        </w:tc>
      </w:tr>
      <w:tr w:rsidR="00572F0E" w:rsidRPr="0081134E" w:rsidTr="00572F0E">
        <w:trPr>
          <w:trHeight w:val="567"/>
        </w:trPr>
        <w:tc>
          <w:tcPr>
            <w:tcW w:w="9498" w:type="dxa"/>
            <w:gridSpan w:val="4"/>
            <w:shd w:val="clear" w:color="auto" w:fill="auto"/>
          </w:tcPr>
          <w:p w:rsidR="00572F0E" w:rsidRPr="0081134E" w:rsidRDefault="00572F0E" w:rsidP="00572F0E">
            <w:pPr>
              <w:spacing w:before="120"/>
              <w:jc w:val="both"/>
              <w:rPr>
                <w:sz w:val="20"/>
                <w:szCs w:val="20"/>
              </w:rPr>
            </w:pPr>
            <w:r w:rsidRPr="0081134E">
              <w:rPr>
                <w:sz w:val="20"/>
                <w:szCs w:val="20"/>
              </w:rPr>
              <w:lastRenderedPageBreak/>
              <w:t>Область местное самоуправление</w:t>
            </w:r>
          </w:p>
        </w:tc>
      </w:tr>
      <w:tr w:rsidR="00572F0E" w:rsidRPr="0081134E" w:rsidTr="00572F0E">
        <w:trPr>
          <w:trHeight w:val="567"/>
        </w:trPr>
        <w:tc>
          <w:tcPr>
            <w:tcW w:w="612" w:type="dxa"/>
            <w:gridSpan w:val="2"/>
            <w:shd w:val="clear" w:color="auto" w:fill="auto"/>
          </w:tcPr>
          <w:p w:rsidR="00572F0E" w:rsidRPr="0081134E" w:rsidRDefault="00572F0E" w:rsidP="00572F0E">
            <w:pPr>
              <w:widowControl w:val="0"/>
              <w:autoSpaceDE w:val="0"/>
              <w:autoSpaceDN w:val="0"/>
              <w:spacing w:before="120"/>
              <w:rPr>
                <w:sz w:val="20"/>
                <w:szCs w:val="20"/>
              </w:rPr>
            </w:pPr>
            <w:r w:rsidRPr="0081134E">
              <w:rPr>
                <w:sz w:val="20"/>
                <w:szCs w:val="20"/>
              </w:rPr>
              <w:t>11.</w:t>
            </w:r>
          </w:p>
        </w:tc>
        <w:tc>
          <w:tcPr>
            <w:tcW w:w="1940" w:type="dxa"/>
            <w:shd w:val="clear" w:color="auto" w:fill="auto"/>
          </w:tcPr>
          <w:p w:rsidR="00572F0E" w:rsidRPr="0081134E" w:rsidRDefault="00572F0E" w:rsidP="00572F0E">
            <w:pPr>
              <w:widowControl w:val="0"/>
              <w:autoSpaceDE w:val="0"/>
              <w:autoSpaceDN w:val="0"/>
              <w:spacing w:before="120"/>
              <w:rPr>
                <w:sz w:val="20"/>
                <w:szCs w:val="20"/>
              </w:rPr>
            </w:pPr>
            <w:r w:rsidRPr="0081134E">
              <w:rPr>
                <w:sz w:val="20"/>
                <w:szCs w:val="20"/>
              </w:rPr>
              <w:t xml:space="preserve">Объекты услуг </w:t>
            </w:r>
          </w:p>
        </w:tc>
        <w:tc>
          <w:tcPr>
            <w:tcW w:w="6946" w:type="dxa"/>
            <w:shd w:val="clear" w:color="auto" w:fill="auto"/>
          </w:tcPr>
          <w:p w:rsidR="00572F0E" w:rsidRPr="0081134E" w:rsidRDefault="00572F0E" w:rsidP="00572F0E">
            <w:pPr>
              <w:spacing w:before="120"/>
              <w:jc w:val="both"/>
              <w:rPr>
                <w:sz w:val="20"/>
                <w:szCs w:val="20"/>
              </w:rPr>
            </w:pPr>
          </w:p>
        </w:tc>
      </w:tr>
      <w:tr w:rsidR="00572F0E" w:rsidRPr="0081134E" w:rsidTr="00572F0E">
        <w:trPr>
          <w:trHeight w:val="567"/>
        </w:trPr>
        <w:tc>
          <w:tcPr>
            <w:tcW w:w="612" w:type="dxa"/>
            <w:gridSpan w:val="2"/>
            <w:shd w:val="clear" w:color="auto" w:fill="auto"/>
          </w:tcPr>
          <w:p w:rsidR="00572F0E" w:rsidRPr="0081134E" w:rsidRDefault="00572F0E" w:rsidP="00572F0E">
            <w:pPr>
              <w:spacing w:before="120"/>
              <w:rPr>
                <w:sz w:val="20"/>
                <w:szCs w:val="20"/>
              </w:rPr>
            </w:pPr>
          </w:p>
        </w:tc>
        <w:tc>
          <w:tcPr>
            <w:tcW w:w="1940" w:type="dxa"/>
            <w:shd w:val="clear" w:color="auto" w:fill="auto"/>
          </w:tcPr>
          <w:p w:rsidR="00572F0E" w:rsidRPr="0081134E" w:rsidRDefault="00572F0E" w:rsidP="00572F0E">
            <w:pPr>
              <w:spacing w:before="120"/>
              <w:rPr>
                <w:sz w:val="20"/>
                <w:szCs w:val="20"/>
              </w:rPr>
            </w:pPr>
            <w:r w:rsidRPr="0081134E">
              <w:rPr>
                <w:sz w:val="20"/>
                <w:szCs w:val="20"/>
              </w:rPr>
              <w:t>Административное здание органа местного самоуправления</w:t>
            </w:r>
          </w:p>
        </w:tc>
        <w:tc>
          <w:tcPr>
            <w:tcW w:w="6946" w:type="dxa"/>
            <w:shd w:val="clear" w:color="auto" w:fill="auto"/>
          </w:tcPr>
          <w:p w:rsidR="00572F0E" w:rsidRPr="0081134E" w:rsidRDefault="00572F0E" w:rsidP="00572F0E">
            <w:pPr>
              <w:widowControl w:val="0"/>
              <w:autoSpaceDE w:val="0"/>
              <w:autoSpaceDN w:val="0"/>
              <w:spacing w:before="120"/>
              <w:jc w:val="both"/>
              <w:rPr>
                <w:rFonts w:eastAsiaTheme="minorEastAsia"/>
                <w:sz w:val="20"/>
                <w:szCs w:val="20"/>
              </w:rPr>
            </w:pPr>
            <w:r w:rsidRPr="0081134E">
              <w:rPr>
                <w:rFonts w:eastAsiaTheme="minorEastAsia"/>
                <w:sz w:val="20"/>
                <w:szCs w:val="20"/>
              </w:rPr>
              <w:t xml:space="preserve">Федеральный закон от 06.10.2003 г. N 131-ФЗ «Об общих принципах местного самоуправления в Российской Федерации» </w:t>
            </w:r>
          </w:p>
          <w:p w:rsidR="00572F0E" w:rsidRPr="0081134E" w:rsidRDefault="00572F0E" w:rsidP="00572F0E">
            <w:pPr>
              <w:spacing w:before="120"/>
              <w:jc w:val="both"/>
              <w:rPr>
                <w:sz w:val="20"/>
                <w:szCs w:val="20"/>
              </w:rPr>
            </w:pPr>
            <w:r w:rsidRPr="0081134E">
              <w:rPr>
                <w:sz w:val="20"/>
                <w:szCs w:val="20"/>
              </w:rPr>
              <w:t>Транспортная доступность 60 минут принята исходя из времени, за которое можно добраться от самого удаленного населенного пункта муниципального образования  до объекта.</w:t>
            </w:r>
          </w:p>
        </w:tc>
      </w:tr>
      <w:tr w:rsidR="00572F0E" w:rsidRPr="0081134E" w:rsidTr="00572F0E">
        <w:trPr>
          <w:trHeight w:val="567"/>
        </w:trPr>
        <w:tc>
          <w:tcPr>
            <w:tcW w:w="9498" w:type="dxa"/>
            <w:gridSpan w:val="4"/>
            <w:shd w:val="clear" w:color="auto" w:fill="auto"/>
          </w:tcPr>
          <w:p w:rsidR="00572F0E" w:rsidRPr="0081134E" w:rsidRDefault="00572F0E" w:rsidP="00572F0E">
            <w:pPr>
              <w:spacing w:before="120"/>
              <w:jc w:val="both"/>
              <w:rPr>
                <w:sz w:val="20"/>
                <w:szCs w:val="20"/>
              </w:rPr>
            </w:pPr>
            <w:r w:rsidRPr="0081134E">
              <w:rPr>
                <w:sz w:val="20"/>
                <w:szCs w:val="20"/>
              </w:rPr>
              <w:t>Область благоустройство территории</w:t>
            </w:r>
          </w:p>
        </w:tc>
      </w:tr>
      <w:tr w:rsidR="00572F0E" w:rsidRPr="0081134E" w:rsidTr="00572F0E">
        <w:trPr>
          <w:trHeight w:val="567"/>
        </w:trPr>
        <w:tc>
          <w:tcPr>
            <w:tcW w:w="601" w:type="dxa"/>
            <w:shd w:val="clear" w:color="auto" w:fill="auto"/>
          </w:tcPr>
          <w:p w:rsidR="00572F0E" w:rsidRPr="0081134E" w:rsidRDefault="00572F0E" w:rsidP="00572F0E">
            <w:pPr>
              <w:widowControl w:val="0"/>
              <w:autoSpaceDE w:val="0"/>
              <w:autoSpaceDN w:val="0"/>
              <w:spacing w:before="120"/>
              <w:rPr>
                <w:sz w:val="20"/>
                <w:szCs w:val="20"/>
              </w:rPr>
            </w:pPr>
            <w:r w:rsidRPr="0081134E">
              <w:rPr>
                <w:sz w:val="20"/>
                <w:szCs w:val="20"/>
              </w:rPr>
              <w:t>12.</w:t>
            </w:r>
          </w:p>
        </w:tc>
        <w:tc>
          <w:tcPr>
            <w:tcW w:w="1951" w:type="dxa"/>
            <w:gridSpan w:val="2"/>
            <w:shd w:val="clear" w:color="auto" w:fill="auto"/>
          </w:tcPr>
          <w:p w:rsidR="00572F0E" w:rsidRPr="0081134E" w:rsidRDefault="00572F0E" w:rsidP="00572F0E">
            <w:pPr>
              <w:widowControl w:val="0"/>
              <w:autoSpaceDE w:val="0"/>
              <w:autoSpaceDN w:val="0"/>
              <w:spacing w:before="120"/>
              <w:rPr>
                <w:sz w:val="20"/>
                <w:szCs w:val="20"/>
              </w:rPr>
            </w:pPr>
            <w:r w:rsidRPr="0081134E">
              <w:rPr>
                <w:sz w:val="20"/>
                <w:szCs w:val="20"/>
              </w:rPr>
              <w:t>Объекты общественных пространств</w:t>
            </w:r>
          </w:p>
        </w:tc>
        <w:tc>
          <w:tcPr>
            <w:tcW w:w="6946" w:type="dxa"/>
            <w:shd w:val="clear" w:color="auto" w:fill="auto"/>
          </w:tcPr>
          <w:p w:rsidR="00572F0E" w:rsidRPr="0081134E" w:rsidRDefault="00572F0E" w:rsidP="00572F0E">
            <w:pPr>
              <w:spacing w:before="120"/>
              <w:jc w:val="both"/>
              <w:rPr>
                <w:sz w:val="20"/>
                <w:szCs w:val="20"/>
              </w:rPr>
            </w:pPr>
          </w:p>
        </w:tc>
      </w:tr>
      <w:tr w:rsidR="00572F0E" w:rsidRPr="0081134E" w:rsidTr="00572F0E">
        <w:trPr>
          <w:trHeight w:val="567"/>
        </w:trPr>
        <w:tc>
          <w:tcPr>
            <w:tcW w:w="601" w:type="dxa"/>
            <w:shd w:val="clear" w:color="auto" w:fill="auto"/>
          </w:tcPr>
          <w:p w:rsidR="00572F0E" w:rsidRPr="0081134E" w:rsidRDefault="00572F0E" w:rsidP="00572F0E">
            <w:pPr>
              <w:widowControl w:val="0"/>
              <w:autoSpaceDE w:val="0"/>
              <w:autoSpaceDN w:val="0"/>
              <w:spacing w:before="120"/>
              <w:rPr>
                <w:sz w:val="20"/>
                <w:szCs w:val="20"/>
              </w:rPr>
            </w:pP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Территория рекреационного назначения (лесопарк, парк, сквер, бульвар, аллея)</w:t>
            </w: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 xml:space="preserve">Площадь территории 12 м2 на чел. принято в соответствии с </w:t>
            </w:r>
            <w:r w:rsidR="00485B38" w:rsidRPr="0081134E">
              <w:rPr>
                <w:bCs/>
                <w:sz w:val="20"/>
                <w:szCs w:val="20"/>
              </w:rPr>
              <w:t>таблицей 9.2.</w:t>
            </w:r>
            <w:r w:rsidRPr="0081134E">
              <w:rPr>
                <w:bCs/>
                <w:sz w:val="20"/>
                <w:szCs w:val="20"/>
              </w:rPr>
              <w:t xml:space="preserve"> СП 42.13330 «СНиП 2.07.01-89*» Планировка и застройка городских и сельских поселений. Актуализированная </w:t>
            </w:r>
            <w:r w:rsidR="00485B38" w:rsidRPr="0081134E">
              <w:rPr>
                <w:bCs/>
                <w:sz w:val="20"/>
                <w:szCs w:val="20"/>
              </w:rPr>
              <w:t>редакция (</w:t>
            </w:r>
            <w:r w:rsidRPr="0081134E">
              <w:rPr>
                <w:bCs/>
                <w:sz w:val="20"/>
                <w:szCs w:val="20"/>
              </w:rPr>
              <w:t xml:space="preserve">утв. Приказом Минстроя России от 30.12.2016 N 1034/ </w:t>
            </w:r>
            <w:proofErr w:type="spellStart"/>
            <w:r w:rsidRPr="0081134E">
              <w:rPr>
                <w:bCs/>
                <w:sz w:val="20"/>
                <w:szCs w:val="20"/>
              </w:rPr>
              <w:t>пр</w:t>
            </w:r>
            <w:proofErr w:type="spellEnd"/>
            <w:r w:rsidRPr="0081134E">
              <w:rPr>
                <w:bCs/>
                <w:sz w:val="20"/>
                <w:szCs w:val="20"/>
              </w:rPr>
              <w:t>)</w:t>
            </w:r>
          </w:p>
          <w:p w:rsidR="00572F0E" w:rsidRPr="0081134E" w:rsidRDefault="00572F0E" w:rsidP="00572F0E">
            <w:pPr>
              <w:spacing w:before="120"/>
              <w:jc w:val="both"/>
              <w:rPr>
                <w:bCs/>
                <w:sz w:val="20"/>
                <w:szCs w:val="20"/>
              </w:rPr>
            </w:pPr>
            <w:r w:rsidRPr="0081134E">
              <w:rPr>
                <w:bCs/>
                <w:sz w:val="20"/>
                <w:szCs w:val="20"/>
              </w:rPr>
              <w:t xml:space="preserve">Предельное значение показателя получаем по формуле: </w:t>
            </w:r>
          </w:p>
          <w:p w:rsidR="00572F0E" w:rsidRPr="0081134E" w:rsidRDefault="00572F0E" w:rsidP="00572F0E">
            <w:pPr>
              <w:spacing w:before="120"/>
              <w:jc w:val="both"/>
              <w:rPr>
                <w:bCs/>
                <w:sz w:val="20"/>
                <w:szCs w:val="20"/>
              </w:rPr>
            </w:pPr>
            <w:r w:rsidRPr="0081134E">
              <w:rPr>
                <w:bCs/>
                <w:sz w:val="20"/>
                <w:szCs w:val="20"/>
              </w:rPr>
              <w:t xml:space="preserve">12 х </w:t>
            </w:r>
            <w:r w:rsidRPr="0081134E">
              <w:rPr>
                <w:sz w:val="20"/>
                <w:szCs w:val="20"/>
              </w:rPr>
              <w:t>К</w:t>
            </w:r>
            <w:r w:rsidRPr="0081134E">
              <w:rPr>
                <w:sz w:val="20"/>
                <w:szCs w:val="20"/>
                <w:vertAlign w:val="subscript"/>
              </w:rPr>
              <w:t>НО</w:t>
            </w:r>
            <w:r w:rsidRPr="0081134E">
              <w:rPr>
                <w:bCs/>
                <w:sz w:val="20"/>
                <w:szCs w:val="20"/>
                <w:vertAlign w:val="subscript"/>
              </w:rPr>
              <w:t xml:space="preserve"> </w:t>
            </w:r>
            <w:r w:rsidRPr="0081134E">
              <w:rPr>
                <w:bCs/>
                <w:sz w:val="20"/>
                <w:szCs w:val="20"/>
              </w:rPr>
              <w:t xml:space="preserve">*, </w:t>
            </w:r>
          </w:p>
          <w:p w:rsidR="00572F0E" w:rsidRPr="0081134E" w:rsidRDefault="00572F0E" w:rsidP="00572F0E">
            <w:pPr>
              <w:spacing w:before="120"/>
              <w:jc w:val="both"/>
              <w:rPr>
                <w:sz w:val="20"/>
                <w:szCs w:val="20"/>
              </w:rPr>
            </w:pPr>
            <w:r w:rsidRPr="0081134E">
              <w:rPr>
                <w:bCs/>
                <w:sz w:val="20"/>
                <w:szCs w:val="20"/>
              </w:rPr>
              <w:t>Транспортная доступность принята 20</w:t>
            </w:r>
            <w:r w:rsidRPr="0081134E">
              <w:rPr>
                <w:sz w:val="20"/>
                <w:szCs w:val="20"/>
              </w:rPr>
              <w:t xml:space="preserve"> мин </w:t>
            </w:r>
            <w:r w:rsidRPr="0081134E">
              <w:rPr>
                <w:bCs/>
                <w:sz w:val="20"/>
                <w:szCs w:val="20"/>
              </w:rPr>
              <w:t xml:space="preserve">в соответствии с п 9.4. </w:t>
            </w:r>
            <w:r w:rsidRPr="0081134E">
              <w:rPr>
                <w:sz w:val="20"/>
                <w:szCs w:val="20"/>
              </w:rPr>
              <w:t xml:space="preserve">СП 42.13330 «СНиП 2.07.01-89*» Планировка и застройка городских и сельских поселений. Актуализированная редакция  (утв. Приказом Минстроя России от 30.12.2016 N 1034/ </w:t>
            </w:r>
            <w:proofErr w:type="spellStart"/>
            <w:r w:rsidRPr="0081134E">
              <w:rPr>
                <w:sz w:val="20"/>
                <w:szCs w:val="20"/>
              </w:rPr>
              <w:t>пр</w:t>
            </w:r>
            <w:proofErr w:type="spellEnd"/>
            <w:r w:rsidRPr="0081134E">
              <w:rPr>
                <w:sz w:val="20"/>
                <w:szCs w:val="20"/>
              </w:rPr>
              <w:t>)</w:t>
            </w: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r w:rsidRPr="0081134E">
              <w:rPr>
                <w:sz w:val="20"/>
                <w:szCs w:val="20"/>
              </w:rPr>
              <w:t>13.</w:t>
            </w: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Объекты благоустройства</w:t>
            </w:r>
          </w:p>
        </w:tc>
        <w:tc>
          <w:tcPr>
            <w:tcW w:w="6946" w:type="dxa"/>
            <w:shd w:val="clear" w:color="auto" w:fill="auto"/>
          </w:tcPr>
          <w:p w:rsidR="00572F0E" w:rsidRPr="0081134E" w:rsidRDefault="00572F0E" w:rsidP="00572F0E">
            <w:pPr>
              <w:spacing w:before="120"/>
              <w:jc w:val="both"/>
              <w:rPr>
                <w:bCs/>
                <w:sz w:val="20"/>
                <w:szCs w:val="20"/>
              </w:rPr>
            </w:pP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Детская площадка</w:t>
            </w: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0,5 м</w:t>
            </w:r>
            <w:r w:rsidRPr="0081134E">
              <w:rPr>
                <w:bCs/>
                <w:sz w:val="20"/>
                <w:szCs w:val="20"/>
                <w:vertAlign w:val="superscript"/>
              </w:rPr>
              <w:t>2</w:t>
            </w:r>
            <w:r w:rsidRPr="0081134E">
              <w:rPr>
                <w:bCs/>
                <w:sz w:val="20"/>
                <w:szCs w:val="20"/>
              </w:rPr>
              <w:t xml:space="preserve"> на человека площадь территории принята</w:t>
            </w:r>
            <w:r w:rsidRPr="0081134E">
              <w:rPr>
                <w:sz w:val="20"/>
                <w:szCs w:val="20"/>
              </w:rPr>
              <w:t xml:space="preserve"> </w:t>
            </w:r>
            <w:r w:rsidRPr="0081134E">
              <w:rPr>
                <w:bCs/>
                <w:sz w:val="20"/>
                <w:szCs w:val="20"/>
              </w:rPr>
              <w:t>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572F0E" w:rsidRPr="0081134E" w:rsidRDefault="00572F0E" w:rsidP="00572F0E">
            <w:pPr>
              <w:spacing w:before="120"/>
              <w:jc w:val="both"/>
              <w:rPr>
                <w:sz w:val="20"/>
                <w:szCs w:val="20"/>
              </w:rPr>
            </w:pPr>
            <w:r w:rsidRPr="0081134E">
              <w:rPr>
                <w:bCs/>
                <w:sz w:val="20"/>
                <w:szCs w:val="20"/>
              </w:rPr>
              <w:t>Пешеходная доступность принята 500 м (в границах квартала, микрорайона) в соответствии с п. 8. Приказа Минстроя России от 13.04.2017 N 711/</w:t>
            </w:r>
            <w:proofErr w:type="spellStart"/>
            <w:r w:rsidRPr="0081134E">
              <w:rPr>
                <w:bCs/>
                <w:sz w:val="20"/>
                <w:szCs w:val="20"/>
              </w:rPr>
              <w:t>пр</w:t>
            </w:r>
            <w:proofErr w:type="spellEnd"/>
            <w:r w:rsidRPr="0081134E">
              <w:rPr>
                <w:bCs/>
                <w:sz w:val="20"/>
                <w:szCs w:val="20"/>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Площадка отдыха и досуга</w:t>
            </w: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0,1 м</w:t>
            </w:r>
            <w:r w:rsidRPr="0081134E">
              <w:rPr>
                <w:bCs/>
                <w:sz w:val="20"/>
                <w:szCs w:val="20"/>
                <w:vertAlign w:val="superscript"/>
              </w:rPr>
              <w:t>2</w:t>
            </w:r>
            <w:r w:rsidRPr="0081134E">
              <w:rPr>
                <w:bCs/>
                <w:sz w:val="20"/>
                <w:szCs w:val="20"/>
              </w:rPr>
              <w:t xml:space="preserve"> на человека площадь территории принята</w:t>
            </w:r>
            <w:r w:rsidRPr="0081134E">
              <w:rPr>
                <w:sz w:val="20"/>
                <w:szCs w:val="20"/>
              </w:rPr>
              <w:t xml:space="preserve"> </w:t>
            </w:r>
            <w:r w:rsidRPr="0081134E">
              <w:rPr>
                <w:bCs/>
                <w:sz w:val="20"/>
                <w:szCs w:val="20"/>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p w:rsidR="00572F0E" w:rsidRPr="0081134E" w:rsidRDefault="00572F0E" w:rsidP="00572F0E">
            <w:pPr>
              <w:spacing w:before="120"/>
              <w:jc w:val="both"/>
              <w:rPr>
                <w:sz w:val="20"/>
                <w:szCs w:val="20"/>
              </w:rPr>
            </w:pPr>
            <w:r w:rsidRPr="0081134E">
              <w:rPr>
                <w:bCs/>
                <w:sz w:val="20"/>
                <w:szCs w:val="20"/>
              </w:rPr>
              <w:t>Пешеходная доступность принята 600</w:t>
            </w:r>
            <w:r w:rsidRPr="0081134E">
              <w:rPr>
                <w:sz w:val="20"/>
                <w:szCs w:val="20"/>
              </w:rPr>
              <w:t xml:space="preserve"> м </w:t>
            </w:r>
            <w:r w:rsidRPr="0081134E">
              <w:rPr>
                <w:bCs/>
                <w:sz w:val="20"/>
                <w:szCs w:val="20"/>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r w:rsidRPr="0081134E">
              <w:rPr>
                <w:sz w:val="20"/>
                <w:szCs w:val="20"/>
              </w:rPr>
              <w:t>14.</w:t>
            </w:r>
          </w:p>
        </w:tc>
        <w:tc>
          <w:tcPr>
            <w:tcW w:w="1951" w:type="dxa"/>
            <w:gridSpan w:val="2"/>
            <w:shd w:val="clear" w:color="auto" w:fill="auto"/>
          </w:tcPr>
          <w:p w:rsidR="00572F0E" w:rsidRPr="0081134E" w:rsidRDefault="00572F0E" w:rsidP="00572F0E">
            <w:pPr>
              <w:spacing w:before="120"/>
              <w:rPr>
                <w:sz w:val="20"/>
                <w:szCs w:val="20"/>
              </w:rPr>
            </w:pPr>
            <w:r w:rsidRPr="0081134E">
              <w:rPr>
                <w:sz w:val="20"/>
                <w:szCs w:val="20"/>
              </w:rPr>
              <w:t>Область объектов обслуживания</w:t>
            </w:r>
          </w:p>
        </w:tc>
        <w:tc>
          <w:tcPr>
            <w:tcW w:w="6946" w:type="dxa"/>
            <w:shd w:val="clear" w:color="auto" w:fill="auto"/>
          </w:tcPr>
          <w:p w:rsidR="00572F0E" w:rsidRPr="0081134E" w:rsidRDefault="00572F0E" w:rsidP="00572F0E">
            <w:pPr>
              <w:spacing w:before="120"/>
              <w:jc w:val="both"/>
              <w:rPr>
                <w:bCs/>
                <w:sz w:val="20"/>
                <w:szCs w:val="20"/>
              </w:rPr>
            </w:pPr>
          </w:p>
        </w:tc>
      </w:tr>
      <w:tr w:rsidR="00572F0E" w:rsidRPr="0081134E" w:rsidTr="00572F0E">
        <w:trPr>
          <w:trHeight w:val="567"/>
        </w:trPr>
        <w:tc>
          <w:tcPr>
            <w:tcW w:w="601" w:type="dxa"/>
            <w:shd w:val="clear" w:color="auto" w:fill="auto"/>
          </w:tcPr>
          <w:p w:rsidR="00572F0E" w:rsidRPr="0081134E" w:rsidRDefault="00572F0E" w:rsidP="00572F0E">
            <w:pPr>
              <w:spacing w:before="120"/>
              <w:rPr>
                <w:sz w:val="20"/>
                <w:szCs w:val="20"/>
              </w:rPr>
            </w:pPr>
          </w:p>
        </w:tc>
        <w:tc>
          <w:tcPr>
            <w:tcW w:w="1951" w:type="dxa"/>
            <w:gridSpan w:val="2"/>
            <w:shd w:val="clear" w:color="auto" w:fill="auto"/>
          </w:tcPr>
          <w:p w:rsidR="00572F0E" w:rsidRPr="0081134E" w:rsidRDefault="00753337" w:rsidP="00572F0E">
            <w:pPr>
              <w:spacing w:before="120"/>
              <w:rPr>
                <w:sz w:val="20"/>
                <w:szCs w:val="20"/>
              </w:rPr>
            </w:pPr>
            <w:r>
              <w:rPr>
                <w:sz w:val="20"/>
                <w:szCs w:val="20"/>
              </w:rPr>
              <w:t>Объекты торговли</w:t>
            </w:r>
          </w:p>
        </w:tc>
        <w:tc>
          <w:tcPr>
            <w:tcW w:w="6946" w:type="dxa"/>
            <w:shd w:val="clear" w:color="auto" w:fill="auto"/>
          </w:tcPr>
          <w:p w:rsidR="00572F0E" w:rsidRPr="0081134E" w:rsidRDefault="00572F0E" w:rsidP="00572F0E">
            <w:pPr>
              <w:spacing w:before="120"/>
              <w:jc w:val="both"/>
              <w:rPr>
                <w:bCs/>
                <w:sz w:val="20"/>
                <w:szCs w:val="20"/>
              </w:rPr>
            </w:pPr>
            <w:r w:rsidRPr="0081134E">
              <w:rPr>
                <w:bCs/>
                <w:sz w:val="20"/>
                <w:szCs w:val="20"/>
              </w:rPr>
              <w:t>289,3 кв.</w:t>
            </w:r>
            <w:r w:rsidR="00753337">
              <w:rPr>
                <w:bCs/>
                <w:sz w:val="20"/>
                <w:szCs w:val="20"/>
              </w:rPr>
              <w:t xml:space="preserve"> </w:t>
            </w:r>
            <w:r w:rsidRPr="0081134E">
              <w:rPr>
                <w:bCs/>
                <w:sz w:val="20"/>
                <w:szCs w:val="20"/>
              </w:rPr>
              <w:t>м</w:t>
            </w:r>
            <w:r w:rsidR="00753337">
              <w:rPr>
                <w:bCs/>
                <w:sz w:val="20"/>
                <w:szCs w:val="20"/>
              </w:rPr>
              <w:t>.</w:t>
            </w:r>
            <w:r w:rsidRPr="0081134E">
              <w:rPr>
                <w:bCs/>
                <w:sz w:val="20"/>
                <w:szCs w:val="20"/>
              </w:rPr>
              <w:t xml:space="preserve"> площадь торговых объекта на 1000 человек принята в соответствии с приложением 1 Постановление Администрации Волгоградской обл. от 12.09.2016 N 506-п "Об утверждении нормативов минимальной обеспеченности населения площадью торговых объектов для Волгоградской области, муниципальных районов и городских округов Волгоградской области" (вместе с Нормативами "Минимальной обеспеченности населения площадью стационарных торговых объектов для Волгоградской области, муниципальных районов и городских округов Волгоградской области", "Минимальной обеспеченности населения площадью торговых объектов местного значения для городских, сельских поселений муниципальных районов и городских округов Волгоградской области", "Минимальной обеспеченности населения площадью нестационарных торговых объектов для Волгоградской области, муниципальных районов и городских округов Волгоградской области") </w:t>
            </w:r>
          </w:p>
          <w:p w:rsidR="00572F0E" w:rsidRPr="0081134E" w:rsidRDefault="00572F0E" w:rsidP="00572F0E">
            <w:pPr>
              <w:spacing w:before="120"/>
              <w:jc w:val="both"/>
              <w:rPr>
                <w:bCs/>
                <w:sz w:val="20"/>
                <w:szCs w:val="20"/>
              </w:rPr>
            </w:pPr>
            <w:r w:rsidRPr="0081134E">
              <w:rPr>
                <w:bCs/>
                <w:sz w:val="20"/>
                <w:szCs w:val="20"/>
              </w:rPr>
              <w:t xml:space="preserve">Предельное значение показателя получаем по формуле: </w:t>
            </w:r>
          </w:p>
          <w:p w:rsidR="00572F0E" w:rsidRPr="0081134E" w:rsidRDefault="00572F0E" w:rsidP="00572F0E">
            <w:pPr>
              <w:spacing w:before="120"/>
              <w:jc w:val="both"/>
              <w:rPr>
                <w:bCs/>
                <w:sz w:val="20"/>
                <w:szCs w:val="20"/>
              </w:rPr>
            </w:pPr>
            <w:r w:rsidRPr="0081134E">
              <w:rPr>
                <w:bCs/>
                <w:sz w:val="20"/>
                <w:szCs w:val="20"/>
              </w:rPr>
              <w:t xml:space="preserve">289,3 х </w:t>
            </w:r>
            <w:r w:rsidRPr="0081134E">
              <w:rPr>
                <w:sz w:val="20"/>
                <w:szCs w:val="20"/>
              </w:rPr>
              <w:t>К</w:t>
            </w:r>
            <w:r w:rsidRPr="0081134E">
              <w:rPr>
                <w:sz w:val="20"/>
                <w:szCs w:val="20"/>
                <w:vertAlign w:val="subscript"/>
              </w:rPr>
              <w:t>НО</w:t>
            </w:r>
            <w:r w:rsidRPr="0081134E">
              <w:rPr>
                <w:bCs/>
                <w:sz w:val="20"/>
                <w:szCs w:val="20"/>
                <w:vertAlign w:val="subscript"/>
              </w:rPr>
              <w:t xml:space="preserve"> </w:t>
            </w:r>
            <w:r w:rsidRPr="0081134E">
              <w:rPr>
                <w:bCs/>
                <w:sz w:val="20"/>
                <w:szCs w:val="20"/>
              </w:rPr>
              <w:t xml:space="preserve">*, при значении </w:t>
            </w:r>
            <w:r w:rsidRPr="0081134E">
              <w:rPr>
                <w:sz w:val="20"/>
                <w:szCs w:val="20"/>
              </w:rPr>
              <w:t>К</w:t>
            </w:r>
            <w:r w:rsidRPr="0081134E">
              <w:rPr>
                <w:sz w:val="20"/>
                <w:szCs w:val="20"/>
                <w:vertAlign w:val="subscript"/>
              </w:rPr>
              <w:t xml:space="preserve">НО </w:t>
            </w:r>
            <w:r w:rsidRPr="0081134E">
              <w:rPr>
                <w:bCs/>
                <w:sz w:val="20"/>
                <w:szCs w:val="20"/>
              </w:rPr>
              <w:t xml:space="preserve">менее </w:t>
            </w:r>
            <w:r w:rsidRPr="0081134E">
              <w:rPr>
                <w:sz w:val="20"/>
                <w:szCs w:val="20"/>
              </w:rPr>
              <w:t>1 принимается равным 1,0</w:t>
            </w:r>
          </w:p>
          <w:p w:rsidR="00572F0E" w:rsidRPr="0081134E" w:rsidRDefault="00572F0E" w:rsidP="00572F0E">
            <w:pPr>
              <w:spacing w:before="120"/>
              <w:jc w:val="both"/>
              <w:rPr>
                <w:bCs/>
                <w:sz w:val="20"/>
                <w:szCs w:val="20"/>
              </w:rPr>
            </w:pPr>
            <w:r w:rsidRPr="0081134E">
              <w:rPr>
                <w:bCs/>
                <w:sz w:val="20"/>
                <w:szCs w:val="20"/>
              </w:rPr>
              <w:t xml:space="preserve">Пешеходная доступность принята 500 м (в границах квартала, микрорайона) </w:t>
            </w:r>
          </w:p>
        </w:tc>
      </w:tr>
    </w:tbl>
    <w:p w:rsidR="00572F0E" w:rsidRPr="000D7C76" w:rsidRDefault="00572F0E" w:rsidP="00572F0E">
      <w:pPr>
        <w:spacing w:after="0" w:line="240" w:lineRule="auto"/>
        <w:jc w:val="both"/>
        <w:rPr>
          <w:rFonts w:ascii="Times New Roman" w:hAnsi="Times New Roman" w:cs="Times New Roman"/>
          <w:sz w:val="28"/>
          <w:szCs w:val="28"/>
        </w:rPr>
      </w:pPr>
    </w:p>
    <w:p w:rsidR="00CA6B00" w:rsidRPr="00AA05D3" w:rsidRDefault="00CA6B00" w:rsidP="00CA6B00">
      <w:pPr>
        <w:spacing w:after="0" w:line="240" w:lineRule="auto"/>
        <w:jc w:val="both"/>
        <w:rPr>
          <w:rFonts w:ascii="Times New Roman" w:eastAsia="Calibri" w:hAnsi="Times New Roman" w:cs="Times New Roman"/>
          <w:sz w:val="26"/>
          <w:szCs w:val="26"/>
        </w:rPr>
      </w:pPr>
      <w:r w:rsidRPr="000F5681">
        <w:rPr>
          <w:rFonts w:ascii="Times New Roman" w:eastAsia="Times New Roman" w:hAnsi="Times New Roman" w:cs="Times New Roman"/>
          <w:bCs/>
          <w:sz w:val="26"/>
          <w:szCs w:val="26"/>
        </w:rPr>
        <w:t xml:space="preserve">* </w:t>
      </w:r>
      <w:r w:rsidRPr="000F5681">
        <w:rPr>
          <w:rFonts w:ascii="Times New Roman" w:hAnsi="Times New Roman" w:cs="Times New Roman"/>
          <w:sz w:val="26"/>
          <w:szCs w:val="26"/>
        </w:rPr>
        <w:t>К</w:t>
      </w:r>
      <w:r w:rsidRPr="000F5681">
        <w:rPr>
          <w:rFonts w:ascii="Times New Roman" w:hAnsi="Times New Roman" w:cs="Times New Roman"/>
          <w:sz w:val="26"/>
          <w:szCs w:val="26"/>
          <w:vertAlign w:val="subscript"/>
        </w:rPr>
        <w:t>НО</w:t>
      </w:r>
      <w:r w:rsidRPr="000F5681">
        <w:rPr>
          <w:rFonts w:ascii="Times New Roman" w:eastAsia="Times New Roman" w:hAnsi="Times New Roman" w:cs="Times New Roman"/>
          <w:bCs/>
          <w:sz w:val="26"/>
          <w:szCs w:val="26"/>
          <w:vertAlign w:val="subscript"/>
        </w:rPr>
        <w:t xml:space="preserve"> </w:t>
      </w:r>
      <w:r w:rsidRPr="000F5681">
        <w:rPr>
          <w:rFonts w:ascii="Times New Roman" w:eastAsia="Times New Roman" w:hAnsi="Times New Roman" w:cs="Times New Roman"/>
          <w:bCs/>
          <w:sz w:val="26"/>
          <w:szCs w:val="26"/>
        </w:rPr>
        <w:t xml:space="preserve">- </w:t>
      </w:r>
      <w:r w:rsidRPr="000F5681">
        <w:rPr>
          <w:rFonts w:ascii="Times New Roman" w:hAnsi="Times New Roman" w:cs="Times New Roman"/>
          <w:sz w:val="26"/>
          <w:szCs w:val="26"/>
        </w:rPr>
        <w:t xml:space="preserve">Расчетный коэффициент уровня обеспеченности населения объектами местного значения </w:t>
      </w:r>
      <w:r w:rsidR="00C8186B" w:rsidRPr="000F5681">
        <w:rPr>
          <w:rFonts w:ascii="Times New Roman" w:hAnsi="Times New Roman" w:cs="Times New Roman"/>
          <w:sz w:val="26"/>
          <w:szCs w:val="26"/>
        </w:rPr>
        <w:t>(</w:t>
      </w:r>
      <w:r w:rsidR="00C8186B" w:rsidRPr="000F5681">
        <w:rPr>
          <w:rFonts w:ascii="Times New Roman" w:eastAsia="Times New Roman" w:hAnsi="Times New Roman" w:cs="Times New Roman"/>
          <w:bCs/>
          <w:sz w:val="26"/>
          <w:szCs w:val="26"/>
        </w:rPr>
        <w:t>п. 2.2.9.)</w:t>
      </w:r>
    </w:p>
    <w:p w:rsidR="00D3697B" w:rsidRDefault="00D3697B" w:rsidP="008C1734">
      <w:pPr>
        <w:spacing w:after="0" w:line="240" w:lineRule="auto"/>
        <w:ind w:firstLine="652"/>
        <w:jc w:val="center"/>
        <w:rPr>
          <w:rFonts w:ascii="Times New Roman" w:hAnsi="Times New Roman" w:cs="Times New Roman"/>
          <w:sz w:val="26"/>
          <w:szCs w:val="26"/>
        </w:rPr>
      </w:pPr>
      <w:r w:rsidRPr="008C1734">
        <w:rPr>
          <w:rFonts w:ascii="Times New Roman" w:hAnsi="Times New Roman" w:cs="Times New Roman"/>
          <w:sz w:val="26"/>
          <w:szCs w:val="26"/>
        </w:rPr>
        <w:t xml:space="preserve">2.2. </w:t>
      </w:r>
      <w:r w:rsidR="008C1734" w:rsidRPr="008C1734">
        <w:rPr>
          <w:rFonts w:ascii="Times New Roman" w:hAnsi="Times New Roman" w:cs="Times New Roman"/>
          <w:sz w:val="26"/>
          <w:szCs w:val="26"/>
        </w:rPr>
        <w:t>Обоснование установления расчетных показателей</w:t>
      </w:r>
    </w:p>
    <w:p w:rsidR="008C1734" w:rsidRDefault="008C1734" w:rsidP="00D3697B">
      <w:pPr>
        <w:spacing w:after="0" w:line="240" w:lineRule="auto"/>
        <w:ind w:firstLine="652"/>
        <w:jc w:val="both"/>
        <w:rPr>
          <w:rFonts w:ascii="Times New Roman" w:hAnsi="Times New Roman" w:cs="Times New Roman"/>
          <w:sz w:val="26"/>
          <w:szCs w:val="26"/>
        </w:rPr>
      </w:pPr>
    </w:p>
    <w:p w:rsidR="004921A0" w:rsidRDefault="00735CAD" w:rsidP="00735CAD">
      <w:pPr>
        <w:spacing w:after="0" w:line="240" w:lineRule="auto"/>
        <w:ind w:firstLine="652"/>
        <w:jc w:val="both"/>
        <w:rPr>
          <w:rFonts w:ascii="Times New Roman" w:hAnsi="Times New Roman" w:cs="Times New Roman"/>
          <w:sz w:val="26"/>
          <w:szCs w:val="26"/>
        </w:rPr>
      </w:pPr>
      <w:r w:rsidRPr="00735CAD">
        <w:rPr>
          <w:rFonts w:ascii="Times New Roman" w:hAnsi="Times New Roman" w:cs="Times New Roman"/>
          <w:sz w:val="26"/>
          <w:szCs w:val="26"/>
        </w:rPr>
        <w:t xml:space="preserve">В соответствии с Градостроительным </w:t>
      </w:r>
      <w:hyperlink r:id="rId5" w:history="1">
        <w:r w:rsidRPr="00735CAD">
          <w:rPr>
            <w:rFonts w:ascii="Times New Roman" w:hAnsi="Times New Roman" w:cs="Times New Roman"/>
            <w:sz w:val="26"/>
            <w:szCs w:val="26"/>
          </w:rPr>
          <w:t>кодексом</w:t>
        </w:r>
      </w:hyperlink>
      <w:r w:rsidRPr="00735CAD">
        <w:rPr>
          <w:rFonts w:ascii="Times New Roman" w:hAnsi="Times New Roman" w:cs="Times New Roman"/>
          <w:sz w:val="26"/>
          <w:szCs w:val="26"/>
        </w:rPr>
        <w:t xml:space="preserve"> РФ установление расчетных показателей осуществляется с учетом действующих территориально-градостроительных факторов и тенденций в </w:t>
      </w:r>
      <w:r>
        <w:rPr>
          <w:rFonts w:ascii="Times New Roman" w:hAnsi="Times New Roman" w:cs="Times New Roman"/>
          <w:sz w:val="26"/>
          <w:szCs w:val="26"/>
        </w:rPr>
        <w:t>муниципальном образовании</w:t>
      </w:r>
      <w:r w:rsidRPr="00735CAD">
        <w:rPr>
          <w:rFonts w:ascii="Times New Roman" w:hAnsi="Times New Roman" w:cs="Times New Roman"/>
          <w:sz w:val="26"/>
          <w:szCs w:val="26"/>
        </w:rPr>
        <w:t>, раскрывающих особенности е</w:t>
      </w:r>
      <w:r>
        <w:rPr>
          <w:rFonts w:ascii="Times New Roman" w:hAnsi="Times New Roman" w:cs="Times New Roman"/>
          <w:sz w:val="26"/>
          <w:szCs w:val="26"/>
        </w:rPr>
        <w:t>го</w:t>
      </w:r>
      <w:r w:rsidRPr="00735CAD">
        <w:rPr>
          <w:rFonts w:ascii="Times New Roman" w:hAnsi="Times New Roman" w:cs="Times New Roman"/>
          <w:sz w:val="26"/>
          <w:szCs w:val="26"/>
        </w:rPr>
        <w:t xml:space="preserve"> территориальной организации и развития.</w:t>
      </w:r>
    </w:p>
    <w:p w:rsidR="00735CAD" w:rsidRDefault="00735CAD" w:rsidP="00735CAD">
      <w:pPr>
        <w:spacing w:after="0" w:line="240" w:lineRule="auto"/>
        <w:ind w:firstLine="652"/>
        <w:jc w:val="both"/>
        <w:rPr>
          <w:rFonts w:ascii="Times New Roman" w:hAnsi="Times New Roman" w:cs="Times New Roman"/>
          <w:sz w:val="26"/>
          <w:szCs w:val="26"/>
        </w:rPr>
      </w:pPr>
      <w:r w:rsidRPr="00735CAD">
        <w:rPr>
          <w:rFonts w:ascii="Times New Roman" w:hAnsi="Times New Roman" w:cs="Times New Roman"/>
          <w:sz w:val="26"/>
          <w:szCs w:val="26"/>
        </w:rPr>
        <w:t>В настоящем разделе использовались данные и материалы, имеющие официальный (т.е. утвержденный характер), а также данные территориального органа Федеральной службы государственной статистики по Волгоградской области.</w:t>
      </w:r>
    </w:p>
    <w:p w:rsidR="00735CAD" w:rsidRDefault="00735CAD" w:rsidP="00735CAD">
      <w:pPr>
        <w:pStyle w:val="ConsPlusNormal"/>
        <w:ind w:firstLine="540"/>
        <w:jc w:val="both"/>
        <w:rPr>
          <w:rFonts w:ascii="Times New Roman" w:hAnsi="Times New Roman" w:cs="Times New Roman"/>
          <w:sz w:val="26"/>
          <w:szCs w:val="26"/>
        </w:rPr>
      </w:pPr>
      <w:r w:rsidRPr="00735CAD">
        <w:rPr>
          <w:rFonts w:ascii="Times New Roman" w:hAnsi="Times New Roman" w:cs="Times New Roman"/>
          <w:sz w:val="26"/>
          <w:szCs w:val="26"/>
        </w:rPr>
        <w:t>Имеющаяся статистическая информация, социально-экономическая и территориально-</w:t>
      </w:r>
      <w:r w:rsidRPr="00735CAD">
        <w:rPr>
          <w:rFonts w:ascii="Times New Roman" w:hAnsi="Times New Roman" w:cs="Times New Roman"/>
          <w:sz w:val="26"/>
          <w:szCs w:val="26"/>
        </w:rPr>
        <w:lastRenderedPageBreak/>
        <w:t xml:space="preserve">градостроительная документация, нормативно-правовые акты позволили провести оценку территории </w:t>
      </w:r>
      <w:r>
        <w:rPr>
          <w:rFonts w:ascii="Times New Roman" w:hAnsi="Times New Roman" w:cs="Times New Roman"/>
          <w:sz w:val="26"/>
          <w:szCs w:val="26"/>
        </w:rPr>
        <w:t xml:space="preserve">муниципального </w:t>
      </w:r>
      <w:r w:rsidR="00DA6011">
        <w:rPr>
          <w:rFonts w:ascii="Times New Roman" w:hAnsi="Times New Roman" w:cs="Times New Roman"/>
          <w:sz w:val="26"/>
          <w:szCs w:val="26"/>
        </w:rPr>
        <w:t>образования</w:t>
      </w:r>
      <w:r w:rsidRPr="00735CAD">
        <w:rPr>
          <w:rFonts w:ascii="Times New Roman" w:hAnsi="Times New Roman" w:cs="Times New Roman"/>
          <w:sz w:val="26"/>
          <w:szCs w:val="26"/>
        </w:rPr>
        <w:t xml:space="preserve"> по </w:t>
      </w:r>
      <w:r w:rsidR="00DA6011">
        <w:rPr>
          <w:rFonts w:ascii="Times New Roman" w:hAnsi="Times New Roman" w:cs="Times New Roman"/>
          <w:sz w:val="26"/>
          <w:szCs w:val="26"/>
        </w:rPr>
        <w:t>следующим</w:t>
      </w:r>
      <w:r w:rsidRPr="00735CAD">
        <w:rPr>
          <w:rFonts w:ascii="Times New Roman" w:hAnsi="Times New Roman" w:cs="Times New Roman"/>
          <w:sz w:val="26"/>
          <w:szCs w:val="26"/>
        </w:rPr>
        <w:t xml:space="preserve"> действующим факторам и тенденциям: оценка степени урбанизированности территории </w:t>
      </w:r>
      <w:r>
        <w:rPr>
          <w:rFonts w:ascii="Times New Roman" w:hAnsi="Times New Roman" w:cs="Times New Roman"/>
          <w:sz w:val="26"/>
          <w:szCs w:val="26"/>
        </w:rPr>
        <w:t xml:space="preserve">муниципального </w:t>
      </w:r>
      <w:r w:rsidR="00DA6011">
        <w:rPr>
          <w:rFonts w:ascii="Times New Roman" w:hAnsi="Times New Roman" w:cs="Times New Roman"/>
          <w:sz w:val="26"/>
          <w:szCs w:val="26"/>
        </w:rPr>
        <w:t>образования</w:t>
      </w:r>
      <w:r w:rsidRPr="00735CAD">
        <w:rPr>
          <w:rFonts w:ascii="Times New Roman" w:hAnsi="Times New Roman" w:cs="Times New Roman"/>
          <w:sz w:val="26"/>
          <w:szCs w:val="26"/>
        </w:rPr>
        <w:t xml:space="preserve">; </w:t>
      </w:r>
      <w:r w:rsidRPr="00C8186B">
        <w:rPr>
          <w:rFonts w:ascii="Times New Roman" w:hAnsi="Times New Roman" w:cs="Times New Roman"/>
          <w:sz w:val="26"/>
          <w:szCs w:val="26"/>
        </w:rPr>
        <w:t xml:space="preserve">оценка влияния социально-экономического развития на территорию муниципального </w:t>
      </w:r>
      <w:r w:rsidR="00DA6011">
        <w:rPr>
          <w:rFonts w:ascii="Times New Roman" w:hAnsi="Times New Roman" w:cs="Times New Roman"/>
          <w:sz w:val="26"/>
          <w:szCs w:val="26"/>
        </w:rPr>
        <w:t>образования</w:t>
      </w:r>
      <w:r w:rsidRPr="00C8186B">
        <w:rPr>
          <w:rFonts w:ascii="Times New Roman" w:hAnsi="Times New Roman" w:cs="Times New Roman"/>
          <w:sz w:val="26"/>
          <w:szCs w:val="26"/>
        </w:rPr>
        <w:t xml:space="preserve">; оценка плотности населения; оценка </w:t>
      </w:r>
      <w:r w:rsidRPr="004921A0">
        <w:rPr>
          <w:rFonts w:ascii="Times New Roman" w:hAnsi="Times New Roman" w:cs="Times New Roman"/>
          <w:sz w:val="26"/>
          <w:szCs w:val="26"/>
        </w:rPr>
        <w:t>плотности</w:t>
      </w:r>
      <w:r w:rsidRPr="00C8186B">
        <w:rPr>
          <w:rFonts w:ascii="Times New Roman" w:hAnsi="Times New Roman" w:cs="Times New Roman"/>
          <w:sz w:val="26"/>
          <w:szCs w:val="26"/>
        </w:rPr>
        <w:t xml:space="preserve"> населенных пунктов муниципального </w:t>
      </w:r>
      <w:r w:rsidR="00DA6011">
        <w:rPr>
          <w:rFonts w:ascii="Times New Roman" w:hAnsi="Times New Roman" w:cs="Times New Roman"/>
          <w:sz w:val="26"/>
          <w:szCs w:val="26"/>
        </w:rPr>
        <w:t>образования</w:t>
      </w:r>
      <w:r w:rsidRPr="00C8186B">
        <w:rPr>
          <w:rFonts w:ascii="Times New Roman" w:hAnsi="Times New Roman" w:cs="Times New Roman"/>
          <w:sz w:val="26"/>
          <w:szCs w:val="26"/>
        </w:rPr>
        <w:t>; оценка заселенности территории, оценка климатических условий развития территории; природно-ландшафтная оценка территории; оценка территориальной дифференциации.</w:t>
      </w:r>
    </w:p>
    <w:p w:rsidR="00735CAD" w:rsidRDefault="00735CAD" w:rsidP="00735CAD">
      <w:pPr>
        <w:pStyle w:val="ConsPlusNormal"/>
        <w:ind w:firstLine="540"/>
        <w:jc w:val="both"/>
        <w:rPr>
          <w:rFonts w:ascii="Times New Roman" w:hAnsi="Times New Roman" w:cs="Times New Roman"/>
          <w:sz w:val="26"/>
          <w:szCs w:val="26"/>
        </w:rPr>
      </w:pPr>
    </w:p>
    <w:p w:rsidR="00297C56" w:rsidRDefault="00A3071B" w:rsidP="00297C5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2.2.1. </w:t>
      </w:r>
      <w:r w:rsidRPr="00A3071B">
        <w:rPr>
          <w:rFonts w:ascii="Times New Roman" w:hAnsi="Times New Roman" w:cs="Times New Roman"/>
          <w:sz w:val="26"/>
          <w:szCs w:val="26"/>
        </w:rPr>
        <w:t xml:space="preserve">Влияние социально-экономической ситуации на развитие территории </w:t>
      </w:r>
    </w:p>
    <w:p w:rsidR="00A3071B" w:rsidRDefault="00A3071B" w:rsidP="00297C56">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w:t>
      </w:r>
      <w:r w:rsidR="00DA6011">
        <w:rPr>
          <w:rFonts w:ascii="Times New Roman" w:hAnsi="Times New Roman" w:cs="Times New Roman"/>
          <w:sz w:val="26"/>
          <w:szCs w:val="26"/>
        </w:rPr>
        <w:t>образования</w:t>
      </w:r>
      <w:r w:rsidRPr="00A3071B">
        <w:rPr>
          <w:rFonts w:ascii="Times New Roman" w:hAnsi="Times New Roman" w:cs="Times New Roman"/>
          <w:sz w:val="26"/>
          <w:szCs w:val="26"/>
        </w:rPr>
        <w:t>.</w:t>
      </w:r>
    </w:p>
    <w:p w:rsidR="00A3071B" w:rsidRDefault="00A3071B" w:rsidP="00A3071B">
      <w:pPr>
        <w:pStyle w:val="ConsPlusNormal"/>
        <w:ind w:firstLine="540"/>
        <w:jc w:val="both"/>
        <w:rPr>
          <w:rFonts w:ascii="Times New Roman" w:hAnsi="Times New Roman" w:cs="Times New Roman"/>
          <w:sz w:val="26"/>
          <w:szCs w:val="26"/>
        </w:rPr>
      </w:pPr>
    </w:p>
    <w:p w:rsidR="00A3071B" w:rsidRPr="00A3071B" w:rsidRDefault="00A3071B" w:rsidP="00A3071B">
      <w:pPr>
        <w:pStyle w:val="ConsPlusNormal"/>
        <w:ind w:firstLine="540"/>
        <w:jc w:val="both"/>
        <w:rPr>
          <w:rFonts w:ascii="Times New Roman" w:hAnsi="Times New Roman" w:cs="Times New Roman"/>
          <w:sz w:val="26"/>
          <w:szCs w:val="26"/>
        </w:rPr>
      </w:pPr>
      <w:r w:rsidRPr="00A3071B">
        <w:rPr>
          <w:rFonts w:ascii="Times New Roman" w:hAnsi="Times New Roman" w:cs="Times New Roman"/>
          <w:sz w:val="26"/>
          <w:szCs w:val="26"/>
        </w:rPr>
        <w:t xml:space="preserve">Укрупненная типология территории, предусматривающая выделение пяти зон на территории Волгоградской области, сформирована на основе комплексного анализа </w:t>
      </w:r>
      <w:hyperlink r:id="rId6" w:history="1">
        <w:r w:rsidRPr="00A3071B">
          <w:rPr>
            <w:rFonts w:ascii="Times New Roman" w:hAnsi="Times New Roman" w:cs="Times New Roman"/>
            <w:sz w:val="26"/>
            <w:szCs w:val="26"/>
          </w:rPr>
          <w:t>Закона</w:t>
        </w:r>
      </w:hyperlink>
      <w:r w:rsidRPr="00A3071B">
        <w:rPr>
          <w:rFonts w:ascii="Times New Roman" w:hAnsi="Times New Roman" w:cs="Times New Roman"/>
          <w:sz w:val="26"/>
          <w:szCs w:val="26"/>
        </w:rPr>
        <w:t xml:space="preserve"> Волгоградской области от 21.11.2008 N 1778-ОД (ред. от 22.11.2013) "О Стратегии социально-экономического развития Волгоградской области до 2025 года" (принята Волгоградской областной Думой 30.10.2008). Предлагаемая типология территории (зонирование) Волгоградской области позволяет дифференцировать управляющие меры воздействия с учетом типологической принадлежности муниципальных районов, а также определяет по отношению к ним параметры региональной политики.</w:t>
      </w:r>
    </w:p>
    <w:p w:rsidR="00A3071B" w:rsidRPr="00A3071B" w:rsidRDefault="00A3071B" w:rsidP="00A3071B">
      <w:pPr>
        <w:pStyle w:val="a6"/>
        <w:ind w:firstLine="567"/>
        <w:jc w:val="both"/>
        <w:rPr>
          <w:rFonts w:ascii="Times New Roman" w:hAnsi="Times New Roman" w:cs="Times New Roman"/>
          <w:sz w:val="26"/>
          <w:szCs w:val="26"/>
        </w:rPr>
      </w:pPr>
      <w:r w:rsidRPr="00A3071B">
        <w:rPr>
          <w:rFonts w:ascii="Times New Roman" w:hAnsi="Times New Roman" w:cs="Times New Roman"/>
          <w:sz w:val="26"/>
          <w:szCs w:val="26"/>
        </w:rPr>
        <w:t>Учитывая неоднородность территории области с точки зрения условий для развития определенных секторов экономики, выделено пять типов территорий:</w:t>
      </w:r>
    </w:p>
    <w:p w:rsidR="00A3071B" w:rsidRPr="00A3071B" w:rsidRDefault="00A3071B" w:rsidP="00A3071B">
      <w:pPr>
        <w:pStyle w:val="a6"/>
        <w:ind w:firstLine="567"/>
        <w:jc w:val="both"/>
        <w:rPr>
          <w:rFonts w:ascii="Times New Roman" w:hAnsi="Times New Roman" w:cs="Times New Roman"/>
          <w:sz w:val="26"/>
          <w:szCs w:val="26"/>
        </w:rPr>
      </w:pPr>
      <w:r w:rsidRPr="00A3071B">
        <w:rPr>
          <w:rFonts w:ascii="Times New Roman" w:hAnsi="Times New Roman" w:cs="Times New Roman"/>
          <w:sz w:val="26"/>
          <w:szCs w:val="26"/>
        </w:rPr>
        <w:t>инновационная промышленная и научно-образовательная зона;</w:t>
      </w:r>
    </w:p>
    <w:p w:rsidR="00A3071B" w:rsidRPr="00A3071B" w:rsidRDefault="00A3071B" w:rsidP="00A3071B">
      <w:pPr>
        <w:pStyle w:val="a6"/>
        <w:ind w:firstLine="567"/>
        <w:jc w:val="both"/>
        <w:rPr>
          <w:rFonts w:ascii="Times New Roman" w:hAnsi="Times New Roman" w:cs="Times New Roman"/>
          <w:sz w:val="26"/>
          <w:szCs w:val="26"/>
        </w:rPr>
      </w:pPr>
      <w:r w:rsidRPr="00A3071B">
        <w:rPr>
          <w:rFonts w:ascii="Times New Roman" w:hAnsi="Times New Roman" w:cs="Times New Roman"/>
          <w:sz w:val="26"/>
          <w:szCs w:val="26"/>
        </w:rPr>
        <w:t>зона с развитой промышленностью и сельским хозяйством;</w:t>
      </w:r>
    </w:p>
    <w:p w:rsidR="00A3071B" w:rsidRPr="00A3071B" w:rsidRDefault="00A3071B" w:rsidP="00A3071B">
      <w:pPr>
        <w:pStyle w:val="a6"/>
        <w:ind w:firstLine="567"/>
        <w:jc w:val="both"/>
        <w:rPr>
          <w:rFonts w:ascii="Times New Roman" w:hAnsi="Times New Roman" w:cs="Times New Roman"/>
          <w:sz w:val="26"/>
          <w:szCs w:val="26"/>
        </w:rPr>
      </w:pPr>
      <w:r w:rsidRPr="00A3071B">
        <w:rPr>
          <w:rFonts w:ascii="Times New Roman" w:hAnsi="Times New Roman" w:cs="Times New Roman"/>
          <w:sz w:val="26"/>
          <w:szCs w:val="26"/>
        </w:rPr>
        <w:t>зона преимущественного развития сельского хозяйства и пищевой промышленности;</w:t>
      </w:r>
    </w:p>
    <w:p w:rsidR="00A3071B" w:rsidRPr="00A3071B" w:rsidRDefault="00A3071B" w:rsidP="00A3071B">
      <w:pPr>
        <w:pStyle w:val="a6"/>
        <w:ind w:firstLine="567"/>
        <w:jc w:val="both"/>
        <w:rPr>
          <w:rFonts w:ascii="Times New Roman" w:hAnsi="Times New Roman" w:cs="Times New Roman"/>
          <w:sz w:val="26"/>
          <w:szCs w:val="26"/>
        </w:rPr>
      </w:pPr>
      <w:r w:rsidRPr="00A3071B">
        <w:rPr>
          <w:rFonts w:ascii="Times New Roman" w:hAnsi="Times New Roman" w:cs="Times New Roman"/>
          <w:sz w:val="26"/>
          <w:szCs w:val="26"/>
        </w:rPr>
        <w:t>зона добычи полезных ископаемых и развитого сельского хозяйства;</w:t>
      </w:r>
    </w:p>
    <w:p w:rsidR="00735CAD" w:rsidRPr="00A3071B" w:rsidRDefault="00A3071B" w:rsidP="00A3071B">
      <w:pPr>
        <w:pStyle w:val="a6"/>
        <w:ind w:firstLine="567"/>
        <w:jc w:val="both"/>
        <w:rPr>
          <w:rFonts w:ascii="Times New Roman" w:hAnsi="Times New Roman" w:cs="Times New Roman"/>
          <w:sz w:val="26"/>
          <w:szCs w:val="26"/>
        </w:rPr>
      </w:pPr>
      <w:r w:rsidRPr="00A3071B">
        <w:rPr>
          <w:rFonts w:ascii="Times New Roman" w:hAnsi="Times New Roman" w:cs="Times New Roman"/>
          <w:sz w:val="26"/>
          <w:szCs w:val="26"/>
        </w:rPr>
        <w:t>зона развитого сельского хозяйства и рекреации.</w:t>
      </w:r>
    </w:p>
    <w:p w:rsidR="00A3071B" w:rsidRPr="00A3071B" w:rsidRDefault="00A3071B" w:rsidP="00A3071B">
      <w:pPr>
        <w:pStyle w:val="ConsPlusNormal"/>
        <w:jc w:val="right"/>
        <w:outlineLvl w:val="5"/>
        <w:rPr>
          <w:rFonts w:ascii="Times New Roman" w:hAnsi="Times New Roman" w:cs="Times New Roman"/>
          <w:sz w:val="24"/>
          <w:szCs w:val="24"/>
        </w:rPr>
      </w:pPr>
      <w:r w:rsidRPr="00A3071B">
        <w:rPr>
          <w:rFonts w:ascii="Times New Roman" w:hAnsi="Times New Roman" w:cs="Times New Roman"/>
          <w:sz w:val="24"/>
          <w:szCs w:val="24"/>
        </w:rPr>
        <w:t>Таблица 2.2.1</w:t>
      </w:r>
    </w:p>
    <w:p w:rsidR="00A3071B" w:rsidRPr="00A3071B" w:rsidRDefault="00A3071B" w:rsidP="00A3071B">
      <w:pPr>
        <w:pStyle w:val="ConsPlusNormal"/>
        <w:jc w:val="both"/>
        <w:rPr>
          <w:rFonts w:ascii="Times New Roman" w:hAnsi="Times New Roman" w:cs="Times New Roman"/>
          <w:sz w:val="24"/>
          <w:szCs w:val="24"/>
        </w:rPr>
      </w:pPr>
    </w:p>
    <w:p w:rsidR="00A3071B" w:rsidRPr="00A3071B" w:rsidRDefault="00A3071B" w:rsidP="00A3071B">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Виды зон, оказывающих влияние социально-экономической</w:t>
      </w:r>
    </w:p>
    <w:p w:rsidR="00A3071B" w:rsidRPr="00A3071B" w:rsidRDefault="00A3071B" w:rsidP="00A3071B">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ситуации на развитие территории Волгоградской области</w:t>
      </w:r>
    </w:p>
    <w:p w:rsidR="00A3071B" w:rsidRPr="00A3071B" w:rsidRDefault="00A3071B" w:rsidP="00A3071B">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1"/>
        <w:gridCol w:w="6520"/>
        <w:gridCol w:w="1700"/>
      </w:tblGrid>
      <w:tr w:rsidR="00A3071B" w:rsidRPr="00A3071B" w:rsidTr="004F4229">
        <w:trPr>
          <w:jc w:val="center"/>
        </w:trPr>
        <w:tc>
          <w:tcPr>
            <w:tcW w:w="851"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Номер зоны</w:t>
            </w:r>
          </w:p>
        </w:tc>
        <w:tc>
          <w:tcPr>
            <w:tcW w:w="652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Вид зоны</w:t>
            </w:r>
          </w:p>
        </w:tc>
        <w:tc>
          <w:tcPr>
            <w:tcW w:w="170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Коэффициент, К</w:t>
            </w:r>
            <w:r w:rsidRPr="00A3071B">
              <w:rPr>
                <w:rFonts w:ascii="Times New Roman" w:hAnsi="Times New Roman" w:cs="Times New Roman"/>
                <w:sz w:val="24"/>
                <w:szCs w:val="24"/>
                <w:vertAlign w:val="subscript"/>
              </w:rPr>
              <w:t>С</w:t>
            </w:r>
          </w:p>
        </w:tc>
      </w:tr>
      <w:tr w:rsidR="00A3071B" w:rsidRPr="00A3071B" w:rsidTr="004F4229">
        <w:trPr>
          <w:jc w:val="center"/>
        </w:trPr>
        <w:tc>
          <w:tcPr>
            <w:tcW w:w="851"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1</w:t>
            </w:r>
          </w:p>
        </w:tc>
        <w:tc>
          <w:tcPr>
            <w:tcW w:w="652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2</w:t>
            </w:r>
          </w:p>
        </w:tc>
        <w:tc>
          <w:tcPr>
            <w:tcW w:w="170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3</w:t>
            </w:r>
          </w:p>
        </w:tc>
      </w:tr>
      <w:tr w:rsidR="00A3071B" w:rsidRPr="00A3071B" w:rsidTr="004F4229">
        <w:trPr>
          <w:jc w:val="center"/>
        </w:trPr>
        <w:tc>
          <w:tcPr>
            <w:tcW w:w="851"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1</w:t>
            </w:r>
          </w:p>
        </w:tc>
        <w:tc>
          <w:tcPr>
            <w:tcW w:w="6520" w:type="dxa"/>
          </w:tcPr>
          <w:p w:rsidR="00A3071B" w:rsidRPr="00A3071B" w:rsidRDefault="00A3071B" w:rsidP="008562C3">
            <w:pPr>
              <w:pStyle w:val="ConsPlusNormal"/>
              <w:rPr>
                <w:rFonts w:ascii="Times New Roman" w:hAnsi="Times New Roman" w:cs="Times New Roman"/>
                <w:sz w:val="24"/>
                <w:szCs w:val="24"/>
              </w:rPr>
            </w:pPr>
            <w:r w:rsidRPr="00A3071B">
              <w:rPr>
                <w:rFonts w:ascii="Times New Roman" w:hAnsi="Times New Roman" w:cs="Times New Roman"/>
                <w:sz w:val="24"/>
                <w:szCs w:val="24"/>
              </w:rPr>
              <w:t>Зона развитого сельского хозяйства и рекреации</w:t>
            </w:r>
          </w:p>
        </w:tc>
        <w:tc>
          <w:tcPr>
            <w:tcW w:w="170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0,9</w:t>
            </w:r>
          </w:p>
        </w:tc>
      </w:tr>
      <w:tr w:rsidR="00A3071B" w:rsidRPr="00A3071B" w:rsidTr="004F4229">
        <w:trPr>
          <w:jc w:val="center"/>
        </w:trPr>
        <w:tc>
          <w:tcPr>
            <w:tcW w:w="851"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2</w:t>
            </w:r>
          </w:p>
        </w:tc>
        <w:tc>
          <w:tcPr>
            <w:tcW w:w="6520" w:type="dxa"/>
          </w:tcPr>
          <w:p w:rsidR="00A3071B" w:rsidRPr="00A3071B" w:rsidRDefault="00A3071B" w:rsidP="008562C3">
            <w:pPr>
              <w:pStyle w:val="ConsPlusNormal"/>
              <w:rPr>
                <w:rFonts w:ascii="Times New Roman" w:hAnsi="Times New Roman" w:cs="Times New Roman"/>
                <w:sz w:val="24"/>
                <w:szCs w:val="24"/>
              </w:rPr>
            </w:pPr>
            <w:r w:rsidRPr="00A3071B">
              <w:rPr>
                <w:rFonts w:ascii="Times New Roman" w:hAnsi="Times New Roman" w:cs="Times New Roman"/>
                <w:sz w:val="24"/>
                <w:szCs w:val="24"/>
              </w:rPr>
              <w:t>Зона развитого сельского хозяйства и добычи полезных ископаемых</w:t>
            </w:r>
          </w:p>
        </w:tc>
        <w:tc>
          <w:tcPr>
            <w:tcW w:w="170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0,9</w:t>
            </w:r>
          </w:p>
        </w:tc>
      </w:tr>
      <w:tr w:rsidR="00A3071B" w:rsidRPr="00A3071B" w:rsidTr="004F4229">
        <w:trPr>
          <w:jc w:val="center"/>
        </w:trPr>
        <w:tc>
          <w:tcPr>
            <w:tcW w:w="851"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3</w:t>
            </w:r>
          </w:p>
        </w:tc>
        <w:tc>
          <w:tcPr>
            <w:tcW w:w="6520" w:type="dxa"/>
          </w:tcPr>
          <w:p w:rsidR="00A3071B" w:rsidRPr="00A3071B" w:rsidRDefault="00A3071B" w:rsidP="008562C3">
            <w:pPr>
              <w:pStyle w:val="ConsPlusNormal"/>
              <w:rPr>
                <w:rFonts w:ascii="Times New Roman" w:hAnsi="Times New Roman" w:cs="Times New Roman"/>
                <w:sz w:val="24"/>
                <w:szCs w:val="24"/>
              </w:rPr>
            </w:pPr>
            <w:r w:rsidRPr="00A3071B">
              <w:rPr>
                <w:rFonts w:ascii="Times New Roman" w:hAnsi="Times New Roman" w:cs="Times New Roman"/>
                <w:sz w:val="24"/>
                <w:szCs w:val="24"/>
              </w:rPr>
              <w:t>Зона преимущественного развития сельского хозяйства и пищевой промышленности</w:t>
            </w:r>
          </w:p>
        </w:tc>
        <w:tc>
          <w:tcPr>
            <w:tcW w:w="170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1,0</w:t>
            </w:r>
          </w:p>
        </w:tc>
      </w:tr>
      <w:tr w:rsidR="00A3071B" w:rsidRPr="00A3071B" w:rsidTr="004F4229">
        <w:trPr>
          <w:trHeight w:val="291"/>
          <w:jc w:val="center"/>
        </w:trPr>
        <w:tc>
          <w:tcPr>
            <w:tcW w:w="851"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4</w:t>
            </w:r>
          </w:p>
        </w:tc>
        <w:tc>
          <w:tcPr>
            <w:tcW w:w="6520" w:type="dxa"/>
          </w:tcPr>
          <w:p w:rsidR="00A3071B" w:rsidRPr="00A3071B" w:rsidRDefault="00A3071B" w:rsidP="008562C3">
            <w:pPr>
              <w:pStyle w:val="ConsPlusNormal"/>
              <w:rPr>
                <w:rFonts w:ascii="Times New Roman" w:hAnsi="Times New Roman" w:cs="Times New Roman"/>
                <w:sz w:val="24"/>
                <w:szCs w:val="24"/>
              </w:rPr>
            </w:pPr>
            <w:r w:rsidRPr="00A3071B">
              <w:rPr>
                <w:rFonts w:ascii="Times New Roman" w:hAnsi="Times New Roman" w:cs="Times New Roman"/>
                <w:sz w:val="24"/>
                <w:szCs w:val="24"/>
              </w:rPr>
              <w:t>Зона с развитой промышленностью и сельским хозяйством</w:t>
            </w:r>
          </w:p>
        </w:tc>
        <w:tc>
          <w:tcPr>
            <w:tcW w:w="170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1,1</w:t>
            </w:r>
          </w:p>
        </w:tc>
      </w:tr>
      <w:tr w:rsidR="00A3071B" w:rsidRPr="00A3071B" w:rsidTr="004F4229">
        <w:trPr>
          <w:jc w:val="center"/>
        </w:trPr>
        <w:tc>
          <w:tcPr>
            <w:tcW w:w="851"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5</w:t>
            </w:r>
          </w:p>
        </w:tc>
        <w:tc>
          <w:tcPr>
            <w:tcW w:w="6520" w:type="dxa"/>
          </w:tcPr>
          <w:p w:rsidR="00A3071B" w:rsidRPr="00A3071B" w:rsidRDefault="00A3071B" w:rsidP="008562C3">
            <w:pPr>
              <w:pStyle w:val="ConsPlusNormal"/>
              <w:rPr>
                <w:rFonts w:ascii="Times New Roman" w:hAnsi="Times New Roman" w:cs="Times New Roman"/>
                <w:sz w:val="24"/>
                <w:szCs w:val="24"/>
              </w:rPr>
            </w:pPr>
            <w:r w:rsidRPr="00A3071B">
              <w:rPr>
                <w:rFonts w:ascii="Times New Roman" w:hAnsi="Times New Roman" w:cs="Times New Roman"/>
                <w:sz w:val="24"/>
                <w:szCs w:val="24"/>
              </w:rPr>
              <w:t>Инновационная промышленная и научно-образовательная зона</w:t>
            </w:r>
          </w:p>
        </w:tc>
        <w:tc>
          <w:tcPr>
            <w:tcW w:w="1700" w:type="dxa"/>
          </w:tcPr>
          <w:p w:rsidR="00A3071B" w:rsidRPr="00A3071B" w:rsidRDefault="00A3071B" w:rsidP="008562C3">
            <w:pPr>
              <w:pStyle w:val="ConsPlusNormal"/>
              <w:jc w:val="center"/>
              <w:rPr>
                <w:rFonts w:ascii="Times New Roman" w:hAnsi="Times New Roman" w:cs="Times New Roman"/>
                <w:sz w:val="24"/>
                <w:szCs w:val="24"/>
              </w:rPr>
            </w:pPr>
            <w:r w:rsidRPr="00A3071B">
              <w:rPr>
                <w:rFonts w:ascii="Times New Roman" w:hAnsi="Times New Roman" w:cs="Times New Roman"/>
                <w:sz w:val="24"/>
                <w:szCs w:val="24"/>
              </w:rPr>
              <w:t>1,2</w:t>
            </w:r>
          </w:p>
        </w:tc>
      </w:tr>
    </w:tbl>
    <w:p w:rsidR="00A3071B" w:rsidRPr="00A3071B" w:rsidRDefault="00A3071B" w:rsidP="00A3071B">
      <w:pPr>
        <w:pStyle w:val="a6"/>
        <w:ind w:firstLine="567"/>
        <w:jc w:val="both"/>
        <w:rPr>
          <w:rFonts w:ascii="Times New Roman" w:hAnsi="Times New Roman" w:cs="Times New Roman"/>
          <w:sz w:val="24"/>
          <w:szCs w:val="24"/>
        </w:rPr>
      </w:pPr>
    </w:p>
    <w:p w:rsidR="00A3071B" w:rsidRPr="005B1B68" w:rsidRDefault="005B1B68" w:rsidP="005B1B68">
      <w:pPr>
        <w:pStyle w:val="a6"/>
        <w:ind w:firstLine="567"/>
        <w:jc w:val="both"/>
        <w:rPr>
          <w:rFonts w:ascii="Times New Roman" w:hAnsi="Times New Roman" w:cs="Times New Roman"/>
          <w:sz w:val="26"/>
          <w:szCs w:val="26"/>
        </w:rPr>
      </w:pPr>
      <w:r w:rsidRPr="005B1B68">
        <w:rPr>
          <w:rFonts w:ascii="Times New Roman" w:hAnsi="Times New Roman" w:cs="Times New Roman"/>
          <w:sz w:val="26"/>
          <w:szCs w:val="26"/>
        </w:rPr>
        <w:lastRenderedPageBreak/>
        <w:t>Октябрьский муниципальный район входит в зону преимущественного развития сельского хозяйства и пищевой промышленности (к = 1,0), данная зона является самой многочисленной и состоит из 20 районов Волгоградской области.</w:t>
      </w:r>
    </w:p>
    <w:p w:rsidR="005B1B68" w:rsidRDefault="005B1B68" w:rsidP="005B1B68">
      <w:pPr>
        <w:pStyle w:val="a6"/>
        <w:ind w:firstLine="567"/>
        <w:jc w:val="both"/>
        <w:rPr>
          <w:rFonts w:ascii="Times New Roman" w:hAnsi="Times New Roman" w:cs="Times New Roman"/>
          <w:sz w:val="26"/>
          <w:szCs w:val="26"/>
        </w:rPr>
      </w:pPr>
      <w:r w:rsidRPr="005B1B68">
        <w:rPr>
          <w:rFonts w:ascii="Times New Roman" w:hAnsi="Times New Roman" w:cs="Times New Roman"/>
          <w:sz w:val="26"/>
          <w:szCs w:val="26"/>
        </w:rPr>
        <w:t>Развитие зоны связано с выращиванием экологически чистой продукции; размещением и модернизацией предприятий пищевой промышленности; освоением месторождений местных полезных ископаемых.</w:t>
      </w:r>
    </w:p>
    <w:p w:rsidR="00C05499" w:rsidRDefault="00C05499" w:rsidP="005B1B68">
      <w:pPr>
        <w:pStyle w:val="a6"/>
        <w:ind w:firstLine="567"/>
        <w:jc w:val="both"/>
        <w:rPr>
          <w:rFonts w:ascii="Times New Roman" w:hAnsi="Times New Roman" w:cs="Times New Roman"/>
          <w:sz w:val="26"/>
          <w:szCs w:val="26"/>
        </w:rPr>
      </w:pPr>
    </w:p>
    <w:p w:rsidR="00C05499" w:rsidRDefault="00C05499" w:rsidP="00C05499">
      <w:pPr>
        <w:spacing w:after="0" w:line="240" w:lineRule="auto"/>
        <w:jc w:val="center"/>
        <w:rPr>
          <w:rFonts w:ascii="Times New Roman" w:hAnsi="Times New Roman" w:cs="Times New Roman"/>
          <w:sz w:val="26"/>
          <w:szCs w:val="26"/>
        </w:rPr>
      </w:pPr>
      <w:r w:rsidRPr="00A90A57">
        <w:rPr>
          <w:rFonts w:ascii="Times New Roman" w:hAnsi="Times New Roman" w:cs="Times New Roman"/>
          <w:sz w:val="26"/>
          <w:szCs w:val="26"/>
        </w:rPr>
        <w:t>2.2.2. Оценка плотности населения муниципального образования</w:t>
      </w:r>
    </w:p>
    <w:p w:rsidR="00C05499" w:rsidRPr="00A90A57" w:rsidRDefault="00C05499" w:rsidP="00C05499">
      <w:pPr>
        <w:spacing w:after="0" w:line="240" w:lineRule="auto"/>
        <w:jc w:val="center"/>
        <w:rPr>
          <w:rFonts w:ascii="Times New Roman" w:hAnsi="Times New Roman" w:cs="Times New Roman"/>
          <w:sz w:val="26"/>
          <w:szCs w:val="26"/>
        </w:rPr>
      </w:pPr>
    </w:p>
    <w:p w:rsidR="00C05499" w:rsidRPr="004F4229" w:rsidRDefault="00C05499" w:rsidP="00C05499">
      <w:pPr>
        <w:spacing w:after="0" w:line="240" w:lineRule="auto"/>
        <w:ind w:firstLine="652"/>
        <w:jc w:val="both"/>
        <w:rPr>
          <w:rFonts w:ascii="Times New Roman" w:hAnsi="Times New Roman" w:cs="Times New Roman"/>
          <w:sz w:val="26"/>
          <w:szCs w:val="26"/>
        </w:rPr>
      </w:pPr>
      <w:r w:rsidRPr="004F4229">
        <w:rPr>
          <w:rFonts w:ascii="Times New Roman" w:hAnsi="Times New Roman" w:cs="Times New Roman"/>
          <w:sz w:val="26"/>
          <w:szCs w:val="26"/>
        </w:rPr>
        <w:t>Плотность населения - одна из характеристик территории, отражающих пространственную организацию системы расселения. Для разработки нормативов градостроительного проектирования для определения расчетных показателей используется коэффициент плотности населения муниципального образования. Он рассчитывается из соотношения численности населения и площади муниципального образования.</w:t>
      </w:r>
    </w:p>
    <w:p w:rsidR="00C05499" w:rsidRDefault="00C05499" w:rsidP="00C05499">
      <w:pPr>
        <w:pStyle w:val="ConsPlusNormal"/>
        <w:jc w:val="right"/>
        <w:outlineLvl w:val="5"/>
        <w:rPr>
          <w:rFonts w:ascii="Times New Roman" w:hAnsi="Times New Roman" w:cs="Times New Roman"/>
          <w:sz w:val="24"/>
          <w:szCs w:val="24"/>
        </w:rPr>
      </w:pPr>
    </w:p>
    <w:p w:rsidR="00C05499" w:rsidRPr="003F21CD" w:rsidRDefault="00C05499" w:rsidP="00C05499">
      <w:pPr>
        <w:pStyle w:val="ConsPlusNormal"/>
        <w:jc w:val="right"/>
        <w:outlineLvl w:val="5"/>
        <w:rPr>
          <w:rFonts w:ascii="Times New Roman" w:hAnsi="Times New Roman" w:cs="Times New Roman"/>
          <w:sz w:val="24"/>
          <w:szCs w:val="24"/>
        </w:rPr>
      </w:pPr>
      <w:r w:rsidRPr="003F21CD">
        <w:rPr>
          <w:rFonts w:ascii="Times New Roman" w:hAnsi="Times New Roman" w:cs="Times New Roman"/>
          <w:sz w:val="24"/>
          <w:szCs w:val="24"/>
        </w:rPr>
        <w:t>Таблица 2.2.2</w:t>
      </w:r>
    </w:p>
    <w:p w:rsidR="00C05499" w:rsidRPr="003F21CD" w:rsidRDefault="00C05499" w:rsidP="00C05499">
      <w:pPr>
        <w:pStyle w:val="ConsPlusNormal"/>
        <w:jc w:val="both"/>
        <w:rPr>
          <w:rFonts w:ascii="Times New Roman" w:hAnsi="Times New Roman" w:cs="Times New Roman"/>
          <w:sz w:val="24"/>
          <w:szCs w:val="24"/>
        </w:rPr>
      </w:pPr>
    </w:p>
    <w:p w:rsidR="00C05499" w:rsidRPr="003F21CD" w:rsidRDefault="00C05499" w:rsidP="00C05499">
      <w:pPr>
        <w:pStyle w:val="ConsPlusNormal"/>
        <w:jc w:val="center"/>
        <w:rPr>
          <w:rFonts w:ascii="Times New Roman" w:hAnsi="Times New Roman" w:cs="Times New Roman"/>
          <w:sz w:val="24"/>
          <w:szCs w:val="24"/>
        </w:rPr>
      </w:pPr>
      <w:r w:rsidRPr="003F21CD">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p>
    <w:p w:rsidR="00C05499" w:rsidRDefault="00C05499" w:rsidP="00C05499">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1"/>
        <w:gridCol w:w="2799"/>
        <w:gridCol w:w="2302"/>
        <w:gridCol w:w="1865"/>
        <w:gridCol w:w="2363"/>
      </w:tblGrid>
      <w:tr w:rsidR="00C05499" w:rsidRPr="004F4229" w:rsidTr="00107191">
        <w:trPr>
          <w:trHeight w:val="879"/>
        </w:trPr>
        <w:tc>
          <w:tcPr>
            <w:tcW w:w="621"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N</w:t>
            </w:r>
          </w:p>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п/п</w:t>
            </w:r>
          </w:p>
        </w:tc>
        <w:tc>
          <w:tcPr>
            <w:tcW w:w="2799"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Наименование муниципального образования</w:t>
            </w:r>
          </w:p>
        </w:tc>
        <w:tc>
          <w:tcPr>
            <w:tcW w:w="2302"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Площадь муниципального образования, га</w:t>
            </w:r>
          </w:p>
        </w:tc>
        <w:tc>
          <w:tcPr>
            <w:tcW w:w="1865"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Численность населения на начало 2017 г.</w:t>
            </w:r>
          </w:p>
        </w:tc>
        <w:tc>
          <w:tcPr>
            <w:tcW w:w="2363"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Плотность населения муниципального образования, чел./га</w:t>
            </w:r>
          </w:p>
        </w:tc>
      </w:tr>
      <w:tr w:rsidR="00C05499" w:rsidRPr="004F4229" w:rsidTr="00107191">
        <w:trPr>
          <w:trHeight w:val="292"/>
        </w:trPr>
        <w:tc>
          <w:tcPr>
            <w:tcW w:w="621"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1</w:t>
            </w:r>
          </w:p>
        </w:tc>
        <w:tc>
          <w:tcPr>
            <w:tcW w:w="2799"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2</w:t>
            </w:r>
          </w:p>
        </w:tc>
        <w:tc>
          <w:tcPr>
            <w:tcW w:w="2302"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3</w:t>
            </w:r>
          </w:p>
        </w:tc>
        <w:tc>
          <w:tcPr>
            <w:tcW w:w="1865"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4</w:t>
            </w:r>
          </w:p>
        </w:tc>
        <w:tc>
          <w:tcPr>
            <w:tcW w:w="2363"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5</w:t>
            </w:r>
          </w:p>
        </w:tc>
      </w:tr>
      <w:tr w:rsidR="00C05499" w:rsidRPr="004F4229" w:rsidTr="00107191">
        <w:trPr>
          <w:trHeight w:val="602"/>
        </w:trPr>
        <w:tc>
          <w:tcPr>
            <w:tcW w:w="621"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1</w:t>
            </w:r>
          </w:p>
        </w:tc>
        <w:tc>
          <w:tcPr>
            <w:tcW w:w="2799" w:type="dxa"/>
          </w:tcPr>
          <w:p w:rsidR="00C05499" w:rsidRPr="004F4229" w:rsidRDefault="00C05499" w:rsidP="00107191">
            <w:pPr>
              <w:pStyle w:val="ConsPlusNormal"/>
              <w:rPr>
                <w:rFonts w:ascii="Times New Roman" w:hAnsi="Times New Roman" w:cs="Times New Roman"/>
              </w:rPr>
            </w:pPr>
            <w:r w:rsidRPr="004F4229">
              <w:rPr>
                <w:rFonts w:ascii="Times New Roman" w:hAnsi="Times New Roman" w:cs="Times New Roman"/>
              </w:rPr>
              <w:t>Октябрьский муниципальный район</w:t>
            </w:r>
          </w:p>
        </w:tc>
        <w:tc>
          <w:tcPr>
            <w:tcW w:w="2302"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381107,2</w:t>
            </w:r>
          </w:p>
        </w:tc>
        <w:tc>
          <w:tcPr>
            <w:tcW w:w="1865"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20342</w:t>
            </w:r>
          </w:p>
        </w:tc>
        <w:tc>
          <w:tcPr>
            <w:tcW w:w="2363" w:type="dxa"/>
          </w:tcPr>
          <w:p w:rsidR="00C05499" w:rsidRPr="004F4229" w:rsidRDefault="00C05499" w:rsidP="00107191">
            <w:pPr>
              <w:pStyle w:val="ConsPlusNormal"/>
              <w:jc w:val="center"/>
              <w:rPr>
                <w:rFonts w:ascii="Times New Roman" w:hAnsi="Times New Roman" w:cs="Times New Roman"/>
              </w:rPr>
            </w:pPr>
            <w:r w:rsidRPr="004F4229">
              <w:rPr>
                <w:rFonts w:ascii="Times New Roman" w:hAnsi="Times New Roman" w:cs="Times New Roman"/>
              </w:rPr>
              <w:t>0,05</w:t>
            </w:r>
          </w:p>
        </w:tc>
      </w:tr>
      <w:tr w:rsidR="00DA6011" w:rsidRPr="004F4229" w:rsidTr="00107191">
        <w:trPr>
          <w:trHeight w:val="602"/>
        </w:trPr>
        <w:tc>
          <w:tcPr>
            <w:tcW w:w="621" w:type="dxa"/>
          </w:tcPr>
          <w:p w:rsidR="00DA6011" w:rsidRPr="004F4229" w:rsidRDefault="00DA6011" w:rsidP="00107191">
            <w:pPr>
              <w:pStyle w:val="ConsPlusNormal"/>
              <w:jc w:val="center"/>
              <w:rPr>
                <w:rFonts w:ascii="Times New Roman" w:hAnsi="Times New Roman" w:cs="Times New Roman"/>
              </w:rPr>
            </w:pPr>
            <w:r>
              <w:rPr>
                <w:rFonts w:ascii="Times New Roman" w:hAnsi="Times New Roman" w:cs="Times New Roman"/>
              </w:rPr>
              <w:t>2</w:t>
            </w:r>
          </w:p>
        </w:tc>
        <w:tc>
          <w:tcPr>
            <w:tcW w:w="2799" w:type="dxa"/>
          </w:tcPr>
          <w:p w:rsidR="00DA6011" w:rsidRPr="004F4229" w:rsidRDefault="00213430" w:rsidP="00107191">
            <w:pPr>
              <w:pStyle w:val="ConsPlusNormal"/>
              <w:rPr>
                <w:rFonts w:ascii="Times New Roman" w:hAnsi="Times New Roman" w:cs="Times New Roman"/>
              </w:rPr>
            </w:pPr>
            <w:r>
              <w:rPr>
                <w:rFonts w:ascii="Times New Roman" w:hAnsi="Times New Roman" w:cs="Times New Roman"/>
              </w:rPr>
              <w:t>Антоновское</w:t>
            </w:r>
            <w:r w:rsidR="009C44CF">
              <w:rPr>
                <w:rFonts w:ascii="Times New Roman" w:hAnsi="Times New Roman" w:cs="Times New Roman"/>
              </w:rPr>
              <w:t xml:space="preserve"> сельское поселение</w:t>
            </w:r>
          </w:p>
        </w:tc>
        <w:tc>
          <w:tcPr>
            <w:tcW w:w="2302" w:type="dxa"/>
          </w:tcPr>
          <w:p w:rsidR="00DA6011" w:rsidRPr="004F4229" w:rsidRDefault="00213430" w:rsidP="00107191">
            <w:pPr>
              <w:pStyle w:val="ConsPlusNormal"/>
              <w:jc w:val="center"/>
              <w:rPr>
                <w:rFonts w:ascii="Times New Roman" w:hAnsi="Times New Roman" w:cs="Times New Roman"/>
              </w:rPr>
            </w:pPr>
            <w:r>
              <w:rPr>
                <w:rFonts w:ascii="Times New Roman" w:hAnsi="Times New Roman" w:cs="Times New Roman"/>
              </w:rPr>
              <w:t>19785,8</w:t>
            </w:r>
          </w:p>
        </w:tc>
        <w:tc>
          <w:tcPr>
            <w:tcW w:w="1865" w:type="dxa"/>
          </w:tcPr>
          <w:p w:rsidR="00DA6011" w:rsidRPr="004F4229" w:rsidRDefault="00213430" w:rsidP="00107191">
            <w:pPr>
              <w:pStyle w:val="ConsPlusNormal"/>
              <w:jc w:val="center"/>
              <w:rPr>
                <w:rFonts w:ascii="Times New Roman" w:hAnsi="Times New Roman" w:cs="Times New Roman"/>
              </w:rPr>
            </w:pPr>
            <w:r>
              <w:rPr>
                <w:rFonts w:ascii="Times New Roman" w:hAnsi="Times New Roman" w:cs="Times New Roman"/>
              </w:rPr>
              <w:t>1583</w:t>
            </w:r>
          </w:p>
        </w:tc>
        <w:tc>
          <w:tcPr>
            <w:tcW w:w="2363" w:type="dxa"/>
          </w:tcPr>
          <w:p w:rsidR="00DA6011" w:rsidRPr="004F4229" w:rsidRDefault="00213430" w:rsidP="00107191">
            <w:pPr>
              <w:pStyle w:val="ConsPlusNormal"/>
              <w:jc w:val="center"/>
              <w:rPr>
                <w:rFonts w:ascii="Times New Roman" w:hAnsi="Times New Roman" w:cs="Times New Roman"/>
              </w:rPr>
            </w:pPr>
            <w:r>
              <w:rPr>
                <w:rFonts w:ascii="Times New Roman" w:hAnsi="Times New Roman" w:cs="Times New Roman"/>
              </w:rPr>
              <w:t>0,08</w:t>
            </w:r>
          </w:p>
        </w:tc>
      </w:tr>
    </w:tbl>
    <w:p w:rsidR="005B1B68" w:rsidRDefault="005B1B68" w:rsidP="005B1B68">
      <w:pPr>
        <w:pStyle w:val="a6"/>
        <w:ind w:firstLine="567"/>
        <w:jc w:val="both"/>
        <w:rPr>
          <w:rFonts w:ascii="Times New Roman" w:hAnsi="Times New Roman" w:cs="Times New Roman"/>
          <w:sz w:val="26"/>
          <w:szCs w:val="26"/>
        </w:rPr>
      </w:pPr>
    </w:p>
    <w:p w:rsidR="00297C56" w:rsidRDefault="00297C56" w:rsidP="00297C56">
      <w:pPr>
        <w:pStyle w:val="ConsPlusNormal"/>
        <w:jc w:val="center"/>
        <w:outlineLvl w:val="4"/>
        <w:rPr>
          <w:rFonts w:ascii="Times New Roman" w:hAnsi="Times New Roman" w:cs="Times New Roman"/>
          <w:sz w:val="26"/>
          <w:szCs w:val="26"/>
        </w:rPr>
      </w:pPr>
      <w:r w:rsidRPr="00297C56">
        <w:rPr>
          <w:rFonts w:ascii="Times New Roman" w:hAnsi="Times New Roman" w:cs="Times New Roman"/>
          <w:sz w:val="26"/>
          <w:szCs w:val="26"/>
        </w:rPr>
        <w:t>2.2.</w:t>
      </w:r>
      <w:r w:rsidR="00C05499">
        <w:rPr>
          <w:rFonts w:ascii="Times New Roman" w:hAnsi="Times New Roman" w:cs="Times New Roman"/>
          <w:sz w:val="26"/>
          <w:szCs w:val="26"/>
        </w:rPr>
        <w:t>3</w:t>
      </w:r>
      <w:r w:rsidRPr="00297C56">
        <w:rPr>
          <w:rFonts w:ascii="Times New Roman" w:hAnsi="Times New Roman" w:cs="Times New Roman"/>
          <w:sz w:val="26"/>
          <w:szCs w:val="26"/>
        </w:rPr>
        <w:t xml:space="preserve">. Оценка степени урбанизированности территории </w:t>
      </w:r>
      <w:r>
        <w:rPr>
          <w:rFonts w:ascii="Times New Roman" w:hAnsi="Times New Roman" w:cs="Times New Roman"/>
          <w:sz w:val="26"/>
          <w:szCs w:val="26"/>
        </w:rPr>
        <w:t xml:space="preserve">муниципального </w:t>
      </w:r>
      <w:r w:rsidR="009C44CF">
        <w:rPr>
          <w:rFonts w:ascii="Times New Roman" w:hAnsi="Times New Roman" w:cs="Times New Roman"/>
          <w:sz w:val="26"/>
          <w:szCs w:val="26"/>
        </w:rPr>
        <w:t>образования.</w:t>
      </w:r>
    </w:p>
    <w:p w:rsidR="009C44CF" w:rsidRPr="00297C56" w:rsidRDefault="009C44CF" w:rsidP="00297C56">
      <w:pPr>
        <w:pStyle w:val="ConsPlusNormal"/>
        <w:jc w:val="center"/>
        <w:outlineLvl w:val="4"/>
        <w:rPr>
          <w:rFonts w:ascii="Times New Roman" w:hAnsi="Times New Roman" w:cs="Times New Roman"/>
          <w:sz w:val="26"/>
          <w:szCs w:val="26"/>
        </w:rPr>
      </w:pPr>
    </w:p>
    <w:p w:rsidR="005B1B68" w:rsidRPr="005B1B68" w:rsidRDefault="00297C56" w:rsidP="005B1B68">
      <w:pPr>
        <w:pStyle w:val="a6"/>
        <w:ind w:firstLine="567"/>
        <w:jc w:val="both"/>
        <w:rPr>
          <w:rFonts w:ascii="Times New Roman" w:hAnsi="Times New Roman" w:cs="Times New Roman"/>
          <w:sz w:val="26"/>
          <w:szCs w:val="26"/>
        </w:rPr>
      </w:pPr>
      <w:r w:rsidRPr="00AA05D3">
        <w:rPr>
          <w:rFonts w:ascii="Times New Roman" w:hAnsi="Times New Roman" w:cs="Times New Roman"/>
          <w:sz w:val="26"/>
          <w:szCs w:val="26"/>
        </w:rPr>
        <w:t xml:space="preserve">Для территории области характерна неравномерность развития в отношении муниципальных образований, она связана с их индивидуальными особенностями, которые определяются текущим состоянием территории и перспективами развития. Для отражения и учета этих особенностей в отношении оценки муниципального </w:t>
      </w:r>
      <w:r w:rsidR="0094609C">
        <w:rPr>
          <w:rFonts w:ascii="Times New Roman" w:hAnsi="Times New Roman" w:cs="Times New Roman"/>
          <w:sz w:val="26"/>
          <w:szCs w:val="26"/>
        </w:rPr>
        <w:t>о</w:t>
      </w:r>
      <w:r w:rsidR="004921A0">
        <w:rPr>
          <w:rFonts w:ascii="Times New Roman" w:hAnsi="Times New Roman" w:cs="Times New Roman"/>
          <w:sz w:val="26"/>
          <w:szCs w:val="26"/>
        </w:rPr>
        <w:t>б</w:t>
      </w:r>
      <w:r w:rsidR="0094609C">
        <w:rPr>
          <w:rFonts w:ascii="Times New Roman" w:hAnsi="Times New Roman" w:cs="Times New Roman"/>
          <w:sz w:val="26"/>
          <w:szCs w:val="26"/>
        </w:rPr>
        <w:t>разования</w:t>
      </w:r>
      <w:r w:rsidRPr="00AA05D3">
        <w:rPr>
          <w:rFonts w:ascii="Times New Roman" w:hAnsi="Times New Roman" w:cs="Times New Roman"/>
          <w:sz w:val="26"/>
          <w:szCs w:val="26"/>
        </w:rPr>
        <w:t xml:space="preserve"> используется коэффициент урбанизированности территории.</w:t>
      </w:r>
    </w:p>
    <w:p w:rsidR="00D3697B" w:rsidRDefault="00297C56" w:rsidP="00D3697B">
      <w:pPr>
        <w:spacing w:after="0" w:line="240" w:lineRule="auto"/>
        <w:ind w:firstLine="652"/>
        <w:jc w:val="both"/>
        <w:rPr>
          <w:rFonts w:ascii="Times New Roman" w:hAnsi="Times New Roman" w:cs="Times New Roman"/>
          <w:sz w:val="26"/>
          <w:szCs w:val="26"/>
        </w:rPr>
      </w:pPr>
      <w:r w:rsidRPr="00297C56">
        <w:rPr>
          <w:rFonts w:ascii="Times New Roman" w:hAnsi="Times New Roman" w:cs="Times New Roman"/>
          <w:sz w:val="26"/>
          <w:szCs w:val="26"/>
        </w:rPr>
        <w:t xml:space="preserve">Для расчета коэффициента урбанизированности территории были использованы следующие показатели: </w:t>
      </w:r>
      <w:r w:rsidRPr="00C05499">
        <w:rPr>
          <w:rFonts w:ascii="Times New Roman" w:hAnsi="Times New Roman" w:cs="Times New Roman"/>
          <w:sz w:val="26"/>
          <w:szCs w:val="26"/>
        </w:rPr>
        <w:t>плотность населения, удаленность населенных пунктов, транспортная доступность территории, показатели развития промышленности и сельского хозяйства, показатель инвестиционного развития.</w:t>
      </w:r>
    </w:p>
    <w:p w:rsidR="008562C3" w:rsidRDefault="008562C3" w:rsidP="00D3697B">
      <w:pPr>
        <w:spacing w:after="0" w:line="240" w:lineRule="auto"/>
        <w:ind w:firstLine="652"/>
        <w:jc w:val="both"/>
        <w:rPr>
          <w:rFonts w:ascii="Times New Roman" w:hAnsi="Times New Roman" w:cs="Times New Roman"/>
          <w:sz w:val="26"/>
          <w:szCs w:val="26"/>
        </w:rPr>
      </w:pPr>
    </w:p>
    <w:p w:rsidR="00A90A57" w:rsidRDefault="00C05499" w:rsidP="00A90A5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2.2.2.1</w:t>
      </w:r>
      <w:r w:rsidR="00A90A57">
        <w:rPr>
          <w:rFonts w:ascii="Times New Roman" w:hAnsi="Times New Roman" w:cs="Times New Roman"/>
          <w:sz w:val="26"/>
          <w:szCs w:val="26"/>
        </w:rPr>
        <w:t>. Удаленность населенных пунктов, транспортная доступность.</w:t>
      </w:r>
    </w:p>
    <w:p w:rsidR="00A90A57" w:rsidRDefault="00A90A57" w:rsidP="00D3697B">
      <w:pPr>
        <w:spacing w:after="0" w:line="240" w:lineRule="auto"/>
        <w:ind w:firstLine="652"/>
        <w:jc w:val="both"/>
        <w:rPr>
          <w:rFonts w:ascii="Times New Roman" w:hAnsi="Times New Roman" w:cs="Times New Roman"/>
          <w:sz w:val="26"/>
          <w:szCs w:val="26"/>
        </w:rPr>
      </w:pPr>
    </w:p>
    <w:p w:rsidR="003F21CD" w:rsidRDefault="003F21CD" w:rsidP="00D3697B">
      <w:pPr>
        <w:spacing w:after="0" w:line="240" w:lineRule="auto"/>
        <w:ind w:firstLine="652"/>
        <w:jc w:val="both"/>
        <w:rPr>
          <w:rFonts w:ascii="Times New Roman" w:hAnsi="Times New Roman" w:cs="Times New Roman"/>
          <w:sz w:val="26"/>
          <w:szCs w:val="26"/>
        </w:rPr>
      </w:pPr>
      <w:r w:rsidRPr="003F21CD">
        <w:rPr>
          <w:rFonts w:ascii="Times New Roman" w:hAnsi="Times New Roman" w:cs="Times New Roman"/>
          <w:sz w:val="26"/>
          <w:szCs w:val="26"/>
        </w:rPr>
        <w:t>Показатель удаленности населенных пунктов выражает среднее расстояние между населенными пунктами в рамках муниципального района.</w:t>
      </w:r>
    </w:p>
    <w:p w:rsidR="002C7BAD" w:rsidRDefault="002C7BAD" w:rsidP="00D3697B">
      <w:pPr>
        <w:spacing w:after="0" w:line="240" w:lineRule="auto"/>
        <w:ind w:firstLine="652"/>
        <w:jc w:val="both"/>
        <w:rPr>
          <w:rFonts w:ascii="Times New Roman" w:hAnsi="Times New Roman" w:cs="Times New Roman"/>
          <w:sz w:val="26"/>
          <w:szCs w:val="26"/>
        </w:rPr>
      </w:pPr>
      <w:r w:rsidRPr="002C7BAD">
        <w:rPr>
          <w:rFonts w:ascii="Times New Roman" w:hAnsi="Times New Roman" w:cs="Times New Roman"/>
          <w:sz w:val="26"/>
          <w:szCs w:val="26"/>
        </w:rPr>
        <w:t xml:space="preserve">Показатель транспортной доступности территории, а точнее наличие крупнейших транспортных коммуникаций характеризует территорию с точки зрения ее взаимосвязи с областным центром и другими муниципальными образованиями, наличие таких связей непосредственно влияет на развитие территории. Этот показатель отражает наличие </w:t>
      </w:r>
      <w:r w:rsidRPr="002C7BAD">
        <w:rPr>
          <w:rFonts w:ascii="Times New Roman" w:hAnsi="Times New Roman" w:cs="Times New Roman"/>
          <w:sz w:val="26"/>
          <w:szCs w:val="26"/>
        </w:rPr>
        <w:lastRenderedPageBreak/>
        <w:t>железных и автомобильных дорог федерального значения как основных средств коммуникации</w:t>
      </w:r>
      <w:r>
        <w:rPr>
          <w:rFonts w:ascii="Times New Roman" w:hAnsi="Times New Roman" w:cs="Times New Roman"/>
          <w:sz w:val="26"/>
          <w:szCs w:val="26"/>
        </w:rPr>
        <w:t>.</w:t>
      </w:r>
    </w:p>
    <w:p w:rsidR="0001706E" w:rsidRDefault="0001706E" w:rsidP="00D3697B">
      <w:pPr>
        <w:spacing w:after="0" w:line="240" w:lineRule="auto"/>
        <w:ind w:firstLine="652"/>
        <w:jc w:val="both"/>
        <w:rPr>
          <w:rFonts w:ascii="Times New Roman" w:hAnsi="Times New Roman" w:cs="Times New Roman"/>
          <w:sz w:val="26"/>
          <w:szCs w:val="26"/>
        </w:rPr>
      </w:pPr>
    </w:p>
    <w:p w:rsidR="0094609C" w:rsidRPr="00A90A57" w:rsidRDefault="0094609C" w:rsidP="00A90A57">
      <w:pPr>
        <w:pStyle w:val="a6"/>
        <w:rPr>
          <w:rFonts w:ascii="Times New Roman" w:hAnsi="Times New Roman" w:cs="Times New Roman"/>
          <w:sz w:val="26"/>
          <w:szCs w:val="26"/>
        </w:rPr>
      </w:pPr>
    </w:p>
    <w:p w:rsidR="00A90A57" w:rsidRDefault="00C05499" w:rsidP="00A90A57">
      <w:pPr>
        <w:pStyle w:val="a6"/>
        <w:jc w:val="center"/>
        <w:rPr>
          <w:rFonts w:ascii="Times New Roman" w:hAnsi="Times New Roman" w:cs="Times New Roman"/>
          <w:sz w:val="26"/>
          <w:szCs w:val="26"/>
        </w:rPr>
      </w:pPr>
      <w:r>
        <w:rPr>
          <w:rFonts w:ascii="Times New Roman" w:hAnsi="Times New Roman" w:cs="Times New Roman"/>
          <w:sz w:val="26"/>
          <w:szCs w:val="26"/>
        </w:rPr>
        <w:t>2.2.2.2</w:t>
      </w:r>
      <w:r w:rsidR="00A90A57">
        <w:rPr>
          <w:rFonts w:ascii="Times New Roman" w:hAnsi="Times New Roman" w:cs="Times New Roman"/>
          <w:sz w:val="26"/>
          <w:szCs w:val="26"/>
        </w:rPr>
        <w:t xml:space="preserve">. Показатели </w:t>
      </w:r>
      <w:r w:rsidR="00A90A57" w:rsidRPr="006663F8">
        <w:rPr>
          <w:rFonts w:ascii="Times New Roman" w:hAnsi="Times New Roman" w:cs="Times New Roman"/>
          <w:sz w:val="26"/>
          <w:szCs w:val="26"/>
        </w:rPr>
        <w:t>инвестиционного развития</w:t>
      </w:r>
      <w:r w:rsidR="00A90A57">
        <w:rPr>
          <w:rFonts w:ascii="Times New Roman" w:hAnsi="Times New Roman" w:cs="Times New Roman"/>
          <w:sz w:val="26"/>
          <w:szCs w:val="26"/>
        </w:rPr>
        <w:t xml:space="preserve">, развития </w:t>
      </w:r>
      <w:r w:rsidR="00A90A57" w:rsidRPr="006663F8">
        <w:rPr>
          <w:rFonts w:ascii="Times New Roman" w:hAnsi="Times New Roman" w:cs="Times New Roman"/>
          <w:sz w:val="26"/>
          <w:szCs w:val="26"/>
        </w:rPr>
        <w:t>промышленности и сельского хозяйства</w:t>
      </w:r>
    </w:p>
    <w:p w:rsidR="006663F8" w:rsidRPr="006663F8" w:rsidRDefault="006663F8" w:rsidP="006663F8">
      <w:pPr>
        <w:pStyle w:val="ConsPlusNormal"/>
        <w:spacing w:before="220"/>
        <w:ind w:firstLine="540"/>
        <w:jc w:val="both"/>
        <w:rPr>
          <w:rFonts w:ascii="Times New Roman" w:hAnsi="Times New Roman" w:cs="Times New Roman"/>
          <w:sz w:val="26"/>
          <w:szCs w:val="26"/>
        </w:rPr>
      </w:pPr>
      <w:r w:rsidRPr="006663F8">
        <w:rPr>
          <w:rFonts w:ascii="Times New Roman" w:hAnsi="Times New Roman" w:cs="Times New Roman"/>
          <w:sz w:val="26"/>
          <w:szCs w:val="26"/>
        </w:rPr>
        <w:t>Показатели развития промышленности и сельского хозяйства формируются из наличия инвестиционных проектов в области сельского хозяйства и промышленности.</w:t>
      </w:r>
    </w:p>
    <w:p w:rsidR="002348AC" w:rsidRDefault="006663F8" w:rsidP="002348AC">
      <w:pPr>
        <w:spacing w:after="0" w:line="240" w:lineRule="auto"/>
        <w:ind w:firstLine="567"/>
        <w:jc w:val="both"/>
        <w:rPr>
          <w:rFonts w:ascii="Times New Roman" w:hAnsi="Times New Roman" w:cs="Times New Roman"/>
          <w:sz w:val="26"/>
          <w:szCs w:val="26"/>
        </w:rPr>
      </w:pPr>
      <w:r w:rsidRPr="006663F8">
        <w:rPr>
          <w:rFonts w:ascii="Times New Roman" w:hAnsi="Times New Roman" w:cs="Times New Roman"/>
          <w:sz w:val="26"/>
          <w:szCs w:val="26"/>
        </w:rPr>
        <w:t xml:space="preserve">Показатель инвестиционного развития дает представление о наличии планируемых к размещению производственных кластеров, индустриальных парков и особых экономических зон. </w:t>
      </w:r>
    </w:p>
    <w:p w:rsidR="002C7BAD" w:rsidRDefault="006663F8" w:rsidP="002348AC">
      <w:pPr>
        <w:spacing w:after="0" w:line="240" w:lineRule="auto"/>
        <w:ind w:firstLine="567"/>
        <w:jc w:val="both"/>
        <w:rPr>
          <w:rFonts w:ascii="Times New Roman" w:hAnsi="Times New Roman" w:cs="Times New Roman"/>
          <w:sz w:val="26"/>
          <w:szCs w:val="26"/>
        </w:rPr>
      </w:pPr>
      <w:r w:rsidRPr="006663F8">
        <w:rPr>
          <w:rFonts w:ascii="Times New Roman" w:hAnsi="Times New Roman" w:cs="Times New Roman"/>
          <w:sz w:val="26"/>
          <w:szCs w:val="26"/>
        </w:rPr>
        <w:t>Эти показатели показывают зоны наиболее интенсивного экономического развития в соответствии с материалами схемы территориального планирования Волгоградской области до 2030 года, кроме того, наличие подобных проектов предполагает увеличение числа рабочих мест, соответственно, рост численности населения и увеличение числа объектов обслуживания.</w:t>
      </w:r>
    </w:p>
    <w:p w:rsidR="006663F8" w:rsidRDefault="006663F8" w:rsidP="006663F8">
      <w:pPr>
        <w:pStyle w:val="ConsPlusNormal"/>
        <w:jc w:val="right"/>
        <w:outlineLvl w:val="5"/>
        <w:rPr>
          <w:rFonts w:ascii="Times New Roman" w:eastAsia="Calibri" w:hAnsi="Times New Roman" w:cs="Times New Roman"/>
          <w:sz w:val="26"/>
          <w:szCs w:val="26"/>
        </w:rPr>
      </w:pPr>
      <w:r w:rsidRPr="003F21CD">
        <w:rPr>
          <w:rFonts w:ascii="Times New Roman" w:hAnsi="Times New Roman" w:cs="Times New Roman"/>
          <w:sz w:val="24"/>
          <w:szCs w:val="24"/>
        </w:rPr>
        <w:t>Таблица 2.2.</w:t>
      </w:r>
      <w:r>
        <w:rPr>
          <w:rFonts w:ascii="Times New Roman" w:hAnsi="Times New Roman" w:cs="Times New Roman"/>
          <w:sz w:val="24"/>
          <w:szCs w:val="24"/>
        </w:rPr>
        <w:t>4.</w:t>
      </w:r>
    </w:p>
    <w:p w:rsidR="006663F8" w:rsidRDefault="006663F8" w:rsidP="006663F8">
      <w:pPr>
        <w:spacing w:after="0" w:line="240" w:lineRule="auto"/>
        <w:ind w:firstLine="652"/>
        <w:jc w:val="both"/>
        <w:rPr>
          <w:rFonts w:ascii="Times New Roman" w:hAnsi="Times New Roman" w:cs="Times New Roman"/>
          <w:sz w:val="26"/>
          <w:szCs w:val="26"/>
        </w:rPr>
      </w:pPr>
    </w:p>
    <w:tbl>
      <w:tblPr>
        <w:tblW w:w="0" w:type="auto"/>
        <w:jc w:val="center"/>
        <w:tblLayout w:type="fixed"/>
        <w:tblLook w:val="04A0" w:firstRow="1" w:lastRow="0" w:firstColumn="1" w:lastColumn="0" w:noHBand="0" w:noVBand="1"/>
      </w:tblPr>
      <w:tblGrid>
        <w:gridCol w:w="568"/>
        <w:gridCol w:w="3707"/>
        <w:gridCol w:w="1674"/>
        <w:gridCol w:w="1701"/>
        <w:gridCol w:w="1984"/>
      </w:tblGrid>
      <w:tr w:rsidR="005604C4" w:rsidRPr="005604C4" w:rsidTr="005604C4">
        <w:trPr>
          <w:trHeight w:val="315"/>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604C4">
              <w:rPr>
                <w:rFonts w:ascii="Times New Roman" w:hAnsi="Times New Roman" w:cs="Times New Roman"/>
              </w:rPr>
              <w:br w:type="page"/>
              <w:t>№</w:t>
            </w:r>
          </w:p>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604C4">
              <w:rPr>
                <w:rFonts w:ascii="Times New Roman" w:hAnsi="Times New Roman" w:cs="Times New Roman"/>
              </w:rPr>
              <w:t>п/п</w:t>
            </w:r>
          </w:p>
        </w:tc>
        <w:tc>
          <w:tcPr>
            <w:tcW w:w="3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604C4">
              <w:rPr>
                <w:rFonts w:ascii="Times New Roman" w:hAnsi="Times New Roman" w:cs="Times New Roman"/>
              </w:rPr>
              <w:t>Наименование муниципального образования</w:t>
            </w:r>
          </w:p>
        </w:tc>
        <w:tc>
          <w:tcPr>
            <w:tcW w:w="1674" w:type="dxa"/>
            <w:tcBorders>
              <w:top w:val="single" w:sz="4" w:space="0" w:color="auto"/>
              <w:left w:val="single" w:sz="4" w:space="0" w:color="auto"/>
              <w:bottom w:val="single" w:sz="4" w:space="0" w:color="auto"/>
              <w:right w:val="single" w:sz="4" w:space="0" w:color="auto"/>
            </w:tcBorders>
          </w:tcPr>
          <w:p w:rsidR="005604C4" w:rsidRPr="005604C4" w:rsidRDefault="005604C4" w:rsidP="005604C4">
            <w:pPr>
              <w:pStyle w:val="ConsPlusNormal"/>
              <w:jc w:val="center"/>
              <w:rPr>
                <w:rFonts w:ascii="Times New Roman" w:hAnsi="Times New Roman" w:cs="Times New Roman"/>
                <w:szCs w:val="22"/>
              </w:rPr>
            </w:pPr>
            <w:r w:rsidRPr="005604C4">
              <w:rPr>
                <w:rFonts w:ascii="Times New Roman" w:hAnsi="Times New Roman" w:cs="Times New Roman"/>
                <w:szCs w:val="22"/>
              </w:rPr>
              <w:t>Инвестиционные проекты в области сельского хозяйства, количество</w:t>
            </w:r>
          </w:p>
        </w:tc>
        <w:tc>
          <w:tcPr>
            <w:tcW w:w="1701" w:type="dxa"/>
            <w:tcBorders>
              <w:top w:val="single" w:sz="4" w:space="0" w:color="auto"/>
              <w:left w:val="single" w:sz="4" w:space="0" w:color="auto"/>
              <w:bottom w:val="single" w:sz="4" w:space="0" w:color="auto"/>
              <w:right w:val="single" w:sz="4" w:space="0" w:color="auto"/>
            </w:tcBorders>
          </w:tcPr>
          <w:p w:rsidR="005604C4" w:rsidRPr="005604C4" w:rsidRDefault="005604C4" w:rsidP="005604C4">
            <w:pPr>
              <w:pStyle w:val="ConsPlusNormal"/>
              <w:jc w:val="center"/>
              <w:rPr>
                <w:rFonts w:ascii="Times New Roman" w:hAnsi="Times New Roman" w:cs="Times New Roman"/>
                <w:szCs w:val="22"/>
              </w:rPr>
            </w:pPr>
            <w:r w:rsidRPr="005604C4">
              <w:rPr>
                <w:rFonts w:ascii="Times New Roman" w:hAnsi="Times New Roman" w:cs="Times New Roman"/>
                <w:szCs w:val="22"/>
              </w:rPr>
              <w:t>Инвестиционные проекты в области промышленности, количество</w:t>
            </w:r>
          </w:p>
        </w:tc>
        <w:tc>
          <w:tcPr>
            <w:tcW w:w="1984" w:type="dxa"/>
            <w:tcBorders>
              <w:top w:val="single" w:sz="4" w:space="0" w:color="auto"/>
              <w:left w:val="single" w:sz="4" w:space="0" w:color="auto"/>
              <w:bottom w:val="single" w:sz="4" w:space="0" w:color="auto"/>
              <w:right w:val="single" w:sz="4" w:space="0" w:color="auto"/>
            </w:tcBorders>
            <w:vAlign w:val="center"/>
          </w:tcPr>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604C4">
              <w:rPr>
                <w:rFonts w:ascii="Times New Roman" w:hAnsi="Times New Roman" w:cs="Times New Roman"/>
              </w:rPr>
              <w:t>ОЭЗ, кластеры, индустриальные парки, количество</w:t>
            </w:r>
          </w:p>
        </w:tc>
      </w:tr>
      <w:tr w:rsidR="005604C4" w:rsidRPr="005604C4" w:rsidTr="005604C4">
        <w:trPr>
          <w:trHeight w:val="315"/>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rsidR="005604C4" w:rsidRPr="005604C4" w:rsidRDefault="005604C4" w:rsidP="005604C4">
            <w:pPr>
              <w:spacing w:after="0" w:line="240" w:lineRule="auto"/>
              <w:jc w:val="center"/>
              <w:rPr>
                <w:rFonts w:ascii="Times New Roman" w:eastAsia="Times New Roman" w:hAnsi="Times New Roman" w:cs="Times New Roman"/>
                <w:color w:val="000000"/>
              </w:rPr>
            </w:pPr>
            <w:r w:rsidRPr="005604C4">
              <w:rPr>
                <w:rFonts w:ascii="Times New Roman" w:eastAsia="Times New Roman" w:hAnsi="Times New Roman" w:cs="Times New Roman"/>
                <w:color w:val="000000"/>
              </w:rPr>
              <w:t>1</w:t>
            </w:r>
          </w:p>
        </w:tc>
        <w:tc>
          <w:tcPr>
            <w:tcW w:w="3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04C4" w:rsidRPr="005604C4" w:rsidRDefault="005604C4" w:rsidP="005604C4">
            <w:pPr>
              <w:spacing w:after="0" w:line="240" w:lineRule="auto"/>
              <w:jc w:val="center"/>
              <w:rPr>
                <w:rFonts w:ascii="Times New Roman" w:eastAsia="Times New Roman" w:hAnsi="Times New Roman" w:cs="Times New Roman"/>
                <w:color w:val="000000"/>
              </w:rPr>
            </w:pPr>
            <w:r w:rsidRPr="005604C4">
              <w:rPr>
                <w:rFonts w:ascii="Times New Roman" w:eastAsia="Times New Roman" w:hAnsi="Times New Roman" w:cs="Times New Roman"/>
                <w:color w:val="000000"/>
              </w:rPr>
              <w:t>2</w:t>
            </w:r>
          </w:p>
        </w:tc>
        <w:tc>
          <w:tcPr>
            <w:tcW w:w="1674" w:type="dxa"/>
            <w:tcBorders>
              <w:top w:val="single" w:sz="4" w:space="0" w:color="auto"/>
              <w:left w:val="single" w:sz="4" w:space="0" w:color="auto"/>
              <w:bottom w:val="single" w:sz="4" w:space="0" w:color="auto"/>
              <w:right w:val="single" w:sz="4" w:space="0" w:color="auto"/>
            </w:tcBorders>
            <w:vAlign w:val="center"/>
          </w:tcPr>
          <w:p w:rsidR="005604C4" w:rsidRPr="005604C4" w:rsidRDefault="005604C4" w:rsidP="005604C4">
            <w:pPr>
              <w:spacing w:after="0" w:line="240" w:lineRule="auto"/>
              <w:jc w:val="center"/>
              <w:rPr>
                <w:rFonts w:ascii="Times New Roman" w:eastAsia="Times New Roman" w:hAnsi="Times New Roman" w:cs="Times New Roman"/>
                <w:color w:val="000000"/>
              </w:rPr>
            </w:pPr>
            <w:r w:rsidRPr="005604C4">
              <w:rPr>
                <w:rFonts w:ascii="Times New Roman" w:eastAsia="Times New Roman" w:hAnsi="Times New Roman" w:cs="Times New Roman"/>
                <w:color w:val="000000"/>
              </w:rPr>
              <w:t>3</w:t>
            </w:r>
          </w:p>
        </w:tc>
        <w:tc>
          <w:tcPr>
            <w:tcW w:w="1701" w:type="dxa"/>
            <w:tcBorders>
              <w:top w:val="single" w:sz="4" w:space="0" w:color="auto"/>
              <w:left w:val="single" w:sz="4" w:space="0" w:color="auto"/>
              <w:bottom w:val="single" w:sz="4" w:space="0" w:color="auto"/>
              <w:right w:val="single" w:sz="4" w:space="0" w:color="auto"/>
            </w:tcBorders>
            <w:vAlign w:val="center"/>
          </w:tcPr>
          <w:p w:rsidR="005604C4" w:rsidRPr="005604C4" w:rsidRDefault="005604C4" w:rsidP="005604C4">
            <w:pPr>
              <w:spacing w:after="0" w:line="240" w:lineRule="auto"/>
              <w:jc w:val="center"/>
              <w:rPr>
                <w:rFonts w:ascii="Times New Roman" w:eastAsia="Times New Roman" w:hAnsi="Times New Roman" w:cs="Times New Roman"/>
                <w:color w:val="000000"/>
              </w:rPr>
            </w:pPr>
            <w:r w:rsidRPr="005604C4">
              <w:rPr>
                <w:rFonts w:ascii="Times New Roman" w:eastAsia="Times New Roman" w:hAnsi="Times New Roman" w:cs="Times New Roman"/>
                <w:color w:val="000000"/>
              </w:rPr>
              <w:t>4</w:t>
            </w:r>
          </w:p>
        </w:tc>
        <w:tc>
          <w:tcPr>
            <w:tcW w:w="1984" w:type="dxa"/>
            <w:tcBorders>
              <w:top w:val="single" w:sz="4" w:space="0" w:color="auto"/>
              <w:left w:val="single" w:sz="4" w:space="0" w:color="auto"/>
              <w:bottom w:val="single" w:sz="4" w:space="0" w:color="auto"/>
              <w:right w:val="single" w:sz="4" w:space="0" w:color="auto"/>
            </w:tcBorders>
            <w:vAlign w:val="center"/>
          </w:tcPr>
          <w:p w:rsidR="005604C4" w:rsidRPr="005604C4" w:rsidRDefault="005604C4" w:rsidP="005604C4">
            <w:pPr>
              <w:spacing w:after="0" w:line="240" w:lineRule="auto"/>
              <w:jc w:val="center"/>
              <w:rPr>
                <w:rFonts w:ascii="Times New Roman" w:eastAsia="Times New Roman" w:hAnsi="Times New Roman" w:cs="Times New Roman"/>
                <w:color w:val="000000"/>
              </w:rPr>
            </w:pPr>
            <w:r w:rsidRPr="005604C4">
              <w:rPr>
                <w:rFonts w:ascii="Times New Roman" w:eastAsia="Times New Roman" w:hAnsi="Times New Roman" w:cs="Times New Roman"/>
                <w:color w:val="000000"/>
              </w:rPr>
              <w:t>5</w:t>
            </w:r>
          </w:p>
        </w:tc>
      </w:tr>
      <w:tr w:rsidR="005604C4" w:rsidRPr="005604C4" w:rsidTr="0094609C">
        <w:trPr>
          <w:trHeight w:val="315"/>
          <w:jc w:val="center"/>
        </w:trPr>
        <w:tc>
          <w:tcPr>
            <w:tcW w:w="568" w:type="dxa"/>
            <w:tcBorders>
              <w:top w:val="nil"/>
              <w:left w:val="single" w:sz="4" w:space="0" w:color="auto"/>
              <w:bottom w:val="single" w:sz="4" w:space="0" w:color="auto"/>
              <w:right w:val="single" w:sz="4" w:space="0" w:color="auto"/>
            </w:tcBorders>
            <w:vAlign w:val="center"/>
          </w:tcPr>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5604C4">
              <w:rPr>
                <w:rFonts w:ascii="Times New Roman" w:hAnsi="Times New Roman" w:cs="Times New Roman"/>
              </w:rPr>
              <w:t>1</w:t>
            </w:r>
          </w:p>
        </w:tc>
        <w:tc>
          <w:tcPr>
            <w:tcW w:w="3707" w:type="dxa"/>
            <w:tcBorders>
              <w:top w:val="nil"/>
              <w:left w:val="single" w:sz="4" w:space="0" w:color="auto"/>
              <w:bottom w:val="single" w:sz="4" w:space="0" w:color="auto"/>
              <w:right w:val="single" w:sz="4" w:space="0" w:color="auto"/>
            </w:tcBorders>
            <w:shd w:val="clear" w:color="auto" w:fill="auto"/>
            <w:noWrap/>
            <w:vAlign w:val="center"/>
            <w:hideMark/>
          </w:tcPr>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5604C4">
              <w:rPr>
                <w:rFonts w:ascii="Times New Roman" w:hAnsi="Times New Roman" w:cs="Times New Roman"/>
              </w:rPr>
              <w:t>Октябрьский муниципальный район</w:t>
            </w:r>
          </w:p>
        </w:tc>
        <w:tc>
          <w:tcPr>
            <w:tcW w:w="1674" w:type="dxa"/>
            <w:tcBorders>
              <w:top w:val="nil"/>
              <w:left w:val="single" w:sz="4" w:space="0" w:color="auto"/>
              <w:bottom w:val="single" w:sz="4" w:space="0" w:color="auto"/>
              <w:right w:val="single" w:sz="4" w:space="0" w:color="auto"/>
            </w:tcBorders>
            <w:vAlign w:val="center"/>
          </w:tcPr>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4</w:t>
            </w:r>
          </w:p>
        </w:tc>
        <w:tc>
          <w:tcPr>
            <w:tcW w:w="1701" w:type="dxa"/>
            <w:tcBorders>
              <w:top w:val="nil"/>
              <w:left w:val="single" w:sz="4" w:space="0" w:color="auto"/>
              <w:bottom w:val="single" w:sz="4" w:space="0" w:color="auto"/>
              <w:right w:val="single" w:sz="4" w:space="0" w:color="auto"/>
            </w:tcBorders>
            <w:vAlign w:val="center"/>
          </w:tcPr>
          <w:p w:rsidR="005604C4" w:rsidRPr="005604C4" w:rsidRDefault="005604C4"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0</w:t>
            </w:r>
          </w:p>
        </w:tc>
        <w:tc>
          <w:tcPr>
            <w:tcW w:w="1984" w:type="dxa"/>
            <w:tcBorders>
              <w:top w:val="nil"/>
              <w:left w:val="single" w:sz="4" w:space="0" w:color="auto"/>
              <w:bottom w:val="single" w:sz="4" w:space="0" w:color="auto"/>
              <w:right w:val="single" w:sz="4" w:space="0" w:color="auto"/>
            </w:tcBorders>
            <w:vAlign w:val="center"/>
          </w:tcPr>
          <w:p w:rsidR="005604C4" w:rsidRPr="005604C4" w:rsidRDefault="005604C4" w:rsidP="005604C4">
            <w:pPr>
              <w:spacing w:after="0" w:line="240" w:lineRule="auto"/>
              <w:jc w:val="center"/>
              <w:rPr>
                <w:rFonts w:ascii="Times New Roman" w:eastAsia="Times New Roman" w:hAnsi="Times New Roman" w:cs="Times New Roman"/>
                <w:bCs/>
                <w:iCs/>
              </w:rPr>
            </w:pPr>
            <w:r>
              <w:rPr>
                <w:rFonts w:ascii="Times New Roman" w:eastAsia="Times New Roman" w:hAnsi="Times New Roman" w:cs="Times New Roman"/>
                <w:bCs/>
                <w:iCs/>
              </w:rPr>
              <w:t>0</w:t>
            </w:r>
          </w:p>
        </w:tc>
      </w:tr>
      <w:tr w:rsidR="0094609C" w:rsidRPr="005604C4" w:rsidTr="0094609C">
        <w:trPr>
          <w:trHeight w:val="315"/>
          <w:jc w:val="center"/>
        </w:trPr>
        <w:tc>
          <w:tcPr>
            <w:tcW w:w="568" w:type="dxa"/>
            <w:tcBorders>
              <w:top w:val="single" w:sz="4" w:space="0" w:color="auto"/>
              <w:left w:val="single" w:sz="4" w:space="0" w:color="auto"/>
              <w:bottom w:val="single" w:sz="4" w:space="0" w:color="auto"/>
              <w:right w:val="single" w:sz="4" w:space="0" w:color="auto"/>
            </w:tcBorders>
            <w:vAlign w:val="center"/>
          </w:tcPr>
          <w:p w:rsidR="0094609C" w:rsidRPr="005604C4" w:rsidRDefault="0094609C"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2</w:t>
            </w:r>
          </w:p>
        </w:tc>
        <w:tc>
          <w:tcPr>
            <w:tcW w:w="3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09C" w:rsidRPr="005604C4" w:rsidRDefault="00213430"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Pr>
                <w:rFonts w:ascii="Times New Roman" w:hAnsi="Times New Roman" w:cs="Times New Roman"/>
              </w:rPr>
              <w:t>Антоновское</w:t>
            </w:r>
            <w:r w:rsidR="0094609C">
              <w:rPr>
                <w:rFonts w:ascii="Times New Roman" w:hAnsi="Times New Roman" w:cs="Times New Roman"/>
              </w:rPr>
              <w:t xml:space="preserve"> сельское поселение</w:t>
            </w:r>
          </w:p>
        </w:tc>
        <w:tc>
          <w:tcPr>
            <w:tcW w:w="1674" w:type="dxa"/>
            <w:tcBorders>
              <w:top w:val="single" w:sz="4" w:space="0" w:color="auto"/>
              <w:left w:val="single" w:sz="4" w:space="0" w:color="auto"/>
              <w:bottom w:val="single" w:sz="4" w:space="0" w:color="auto"/>
              <w:right w:val="single" w:sz="4" w:space="0" w:color="auto"/>
            </w:tcBorders>
            <w:vAlign w:val="center"/>
          </w:tcPr>
          <w:p w:rsidR="0094609C" w:rsidRDefault="00213430"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vAlign w:val="center"/>
          </w:tcPr>
          <w:p w:rsidR="0094609C" w:rsidRDefault="0094609C" w:rsidP="005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0</w:t>
            </w:r>
          </w:p>
        </w:tc>
        <w:tc>
          <w:tcPr>
            <w:tcW w:w="1984" w:type="dxa"/>
            <w:tcBorders>
              <w:top w:val="single" w:sz="4" w:space="0" w:color="auto"/>
              <w:left w:val="single" w:sz="4" w:space="0" w:color="auto"/>
              <w:bottom w:val="single" w:sz="4" w:space="0" w:color="auto"/>
              <w:right w:val="single" w:sz="4" w:space="0" w:color="auto"/>
            </w:tcBorders>
            <w:vAlign w:val="center"/>
          </w:tcPr>
          <w:p w:rsidR="0094609C" w:rsidRDefault="0094609C" w:rsidP="005604C4">
            <w:pPr>
              <w:spacing w:after="0" w:line="240" w:lineRule="auto"/>
              <w:jc w:val="center"/>
              <w:rPr>
                <w:rFonts w:ascii="Times New Roman" w:eastAsia="Times New Roman" w:hAnsi="Times New Roman" w:cs="Times New Roman"/>
                <w:bCs/>
                <w:iCs/>
              </w:rPr>
            </w:pPr>
            <w:r>
              <w:rPr>
                <w:rFonts w:ascii="Times New Roman" w:eastAsia="Times New Roman" w:hAnsi="Times New Roman" w:cs="Times New Roman"/>
                <w:bCs/>
                <w:iCs/>
              </w:rPr>
              <w:t>0</w:t>
            </w:r>
          </w:p>
        </w:tc>
      </w:tr>
    </w:tbl>
    <w:p w:rsidR="006663F8" w:rsidRDefault="006663F8" w:rsidP="006663F8">
      <w:pPr>
        <w:spacing w:after="0" w:line="240" w:lineRule="auto"/>
        <w:ind w:firstLine="652"/>
        <w:jc w:val="both"/>
        <w:rPr>
          <w:rFonts w:ascii="Times New Roman" w:hAnsi="Times New Roman" w:cs="Times New Roman"/>
          <w:sz w:val="26"/>
          <w:szCs w:val="26"/>
        </w:rPr>
      </w:pPr>
    </w:p>
    <w:p w:rsidR="0001706E" w:rsidRDefault="0001706E" w:rsidP="006663F8">
      <w:pPr>
        <w:spacing w:after="0" w:line="240" w:lineRule="auto"/>
        <w:ind w:firstLine="652"/>
        <w:jc w:val="both"/>
        <w:rPr>
          <w:rFonts w:ascii="Times New Roman" w:hAnsi="Times New Roman" w:cs="Times New Roman"/>
          <w:sz w:val="26"/>
          <w:szCs w:val="26"/>
        </w:rPr>
      </w:pPr>
    </w:p>
    <w:p w:rsidR="00A90A57" w:rsidRDefault="00A90A57" w:rsidP="00A90A57">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2.2.2.</w:t>
      </w:r>
      <w:r w:rsidR="00C05499">
        <w:rPr>
          <w:rFonts w:ascii="Times New Roman" w:hAnsi="Times New Roman" w:cs="Times New Roman"/>
          <w:sz w:val="26"/>
          <w:szCs w:val="26"/>
        </w:rPr>
        <w:t>3</w:t>
      </w:r>
      <w:r>
        <w:rPr>
          <w:rFonts w:ascii="Times New Roman" w:hAnsi="Times New Roman" w:cs="Times New Roman"/>
          <w:sz w:val="26"/>
          <w:szCs w:val="26"/>
        </w:rPr>
        <w:t xml:space="preserve">. Расчет коэффициента урбанизированности территории </w:t>
      </w:r>
    </w:p>
    <w:p w:rsidR="00A90A57" w:rsidRDefault="00A90A57" w:rsidP="006663F8">
      <w:pPr>
        <w:spacing w:after="0" w:line="240" w:lineRule="auto"/>
        <w:ind w:firstLine="652"/>
        <w:jc w:val="both"/>
        <w:rPr>
          <w:rFonts w:ascii="Times New Roman" w:hAnsi="Times New Roman" w:cs="Times New Roman"/>
          <w:sz w:val="26"/>
          <w:szCs w:val="26"/>
        </w:rPr>
      </w:pPr>
    </w:p>
    <w:p w:rsidR="005604C4" w:rsidRDefault="004F4229" w:rsidP="006663F8">
      <w:pPr>
        <w:spacing w:after="0" w:line="240" w:lineRule="auto"/>
        <w:ind w:firstLine="652"/>
        <w:jc w:val="both"/>
        <w:rPr>
          <w:rFonts w:ascii="Times New Roman" w:hAnsi="Times New Roman" w:cs="Times New Roman"/>
          <w:sz w:val="26"/>
          <w:szCs w:val="26"/>
        </w:rPr>
      </w:pPr>
      <w:r w:rsidRPr="00AA05D3">
        <w:rPr>
          <w:rFonts w:ascii="Times New Roman" w:hAnsi="Times New Roman" w:cs="Times New Roman"/>
          <w:sz w:val="26"/>
          <w:szCs w:val="26"/>
        </w:rPr>
        <w:t>Коэффициент урбанизированности территории (К</w:t>
      </w:r>
      <w:r w:rsidRPr="00AA05D3">
        <w:rPr>
          <w:rFonts w:ascii="Times New Roman" w:hAnsi="Times New Roman" w:cs="Times New Roman"/>
          <w:sz w:val="26"/>
          <w:szCs w:val="26"/>
          <w:vertAlign w:val="subscript"/>
        </w:rPr>
        <w:t>У</w:t>
      </w:r>
      <w:r w:rsidRPr="00AA05D3">
        <w:rPr>
          <w:rFonts w:ascii="Times New Roman" w:hAnsi="Times New Roman" w:cs="Times New Roman"/>
          <w:sz w:val="26"/>
          <w:szCs w:val="26"/>
        </w:rPr>
        <w:t xml:space="preserve">) рассчитывается из вышеперечисленных показателей. Наличие или отсутствие значений того или иного показателя увеличивает или уменьшает соответственно коэффициент урбанизированности, равный 1 </w:t>
      </w:r>
      <w:r>
        <w:rPr>
          <w:rFonts w:ascii="Times New Roman" w:hAnsi="Times New Roman" w:cs="Times New Roman"/>
          <w:sz w:val="26"/>
          <w:szCs w:val="26"/>
        </w:rPr>
        <w:t>(</w:t>
      </w:r>
      <w:r w:rsidRPr="00AA05D3">
        <w:rPr>
          <w:rFonts w:ascii="Times New Roman" w:hAnsi="Times New Roman" w:cs="Times New Roman"/>
          <w:sz w:val="26"/>
          <w:szCs w:val="26"/>
        </w:rPr>
        <w:t>таблица 2.2.5</w:t>
      </w:r>
      <w:r>
        <w:rPr>
          <w:rFonts w:ascii="Times New Roman" w:hAnsi="Times New Roman" w:cs="Times New Roman"/>
          <w:sz w:val="26"/>
          <w:szCs w:val="26"/>
        </w:rPr>
        <w:t>.</w:t>
      </w:r>
      <w:r w:rsidRPr="00AA05D3">
        <w:rPr>
          <w:rFonts w:ascii="Times New Roman" w:hAnsi="Times New Roman" w:cs="Times New Roman"/>
          <w:sz w:val="26"/>
          <w:szCs w:val="26"/>
        </w:rPr>
        <w:t>).</w:t>
      </w:r>
    </w:p>
    <w:p w:rsidR="00BD7E4D" w:rsidRDefault="00BD7E4D" w:rsidP="00BD7E4D">
      <w:pPr>
        <w:pStyle w:val="ConsPlusNormal"/>
        <w:jc w:val="right"/>
        <w:outlineLvl w:val="5"/>
        <w:rPr>
          <w:rFonts w:ascii="Times New Roman" w:eastAsia="Calibri" w:hAnsi="Times New Roman" w:cs="Times New Roman"/>
          <w:sz w:val="26"/>
          <w:szCs w:val="26"/>
        </w:rPr>
      </w:pPr>
      <w:r w:rsidRPr="003F21CD">
        <w:rPr>
          <w:rFonts w:ascii="Times New Roman" w:hAnsi="Times New Roman" w:cs="Times New Roman"/>
          <w:sz w:val="24"/>
          <w:szCs w:val="24"/>
        </w:rPr>
        <w:t>Таблица 2.2.</w:t>
      </w:r>
      <w:r>
        <w:rPr>
          <w:rFonts w:ascii="Times New Roman" w:hAnsi="Times New Roman" w:cs="Times New Roman"/>
          <w:sz w:val="24"/>
          <w:szCs w:val="24"/>
        </w:rPr>
        <w:t>5.</w:t>
      </w:r>
    </w:p>
    <w:p w:rsidR="00BD7E4D" w:rsidRDefault="00BD7E4D" w:rsidP="006663F8">
      <w:pPr>
        <w:spacing w:after="0" w:line="240" w:lineRule="auto"/>
        <w:ind w:firstLine="652"/>
        <w:jc w:val="both"/>
        <w:rPr>
          <w:rFonts w:ascii="Times New Roman" w:hAnsi="Times New Roman" w:cs="Times New Roman"/>
          <w:sz w:val="26"/>
          <w:szCs w:val="26"/>
        </w:rPr>
      </w:pPr>
    </w:p>
    <w:tbl>
      <w:tblPr>
        <w:tblStyle w:val="a4"/>
        <w:tblW w:w="0" w:type="auto"/>
        <w:tblLook w:val="04A0" w:firstRow="1" w:lastRow="0" w:firstColumn="1" w:lastColumn="0" w:noHBand="0" w:noVBand="1"/>
      </w:tblPr>
      <w:tblGrid>
        <w:gridCol w:w="513"/>
        <w:gridCol w:w="5042"/>
        <w:gridCol w:w="2397"/>
        <w:gridCol w:w="2243"/>
      </w:tblGrid>
      <w:tr w:rsidR="00BE7F28" w:rsidRPr="00E224C3" w:rsidTr="007D7029">
        <w:tc>
          <w:tcPr>
            <w:tcW w:w="513" w:type="dxa"/>
          </w:tcPr>
          <w:p w:rsidR="00BE7F28" w:rsidRPr="00E224C3" w:rsidRDefault="00BE7F28" w:rsidP="00BE7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2"/>
                <w:szCs w:val="22"/>
              </w:rPr>
            </w:pPr>
            <w:r w:rsidRPr="00E224C3">
              <w:rPr>
                <w:sz w:val="22"/>
                <w:szCs w:val="22"/>
              </w:rPr>
              <w:t>№</w:t>
            </w:r>
          </w:p>
          <w:p w:rsidR="00BE7F28" w:rsidRPr="00E224C3" w:rsidRDefault="00BE7F28" w:rsidP="00BE7F28">
            <w:pPr>
              <w:spacing w:after="0" w:line="240" w:lineRule="auto"/>
              <w:jc w:val="center"/>
              <w:rPr>
                <w:sz w:val="22"/>
                <w:szCs w:val="22"/>
              </w:rPr>
            </w:pPr>
            <w:r w:rsidRPr="00E224C3">
              <w:rPr>
                <w:sz w:val="22"/>
                <w:szCs w:val="22"/>
              </w:rPr>
              <w:t>п/п</w:t>
            </w:r>
          </w:p>
        </w:tc>
        <w:tc>
          <w:tcPr>
            <w:tcW w:w="5042" w:type="dxa"/>
          </w:tcPr>
          <w:p w:rsidR="00BE7F28" w:rsidRPr="00E224C3" w:rsidRDefault="00BE7F28" w:rsidP="00BE7F28">
            <w:pPr>
              <w:spacing w:after="0" w:line="240" w:lineRule="auto"/>
              <w:jc w:val="center"/>
              <w:rPr>
                <w:sz w:val="22"/>
                <w:szCs w:val="22"/>
              </w:rPr>
            </w:pPr>
            <w:r w:rsidRPr="00E224C3">
              <w:rPr>
                <w:sz w:val="22"/>
                <w:szCs w:val="22"/>
              </w:rPr>
              <w:t>Расчет показателя урбанизированности территории</w:t>
            </w:r>
            <w:r>
              <w:rPr>
                <w:sz w:val="22"/>
                <w:szCs w:val="22"/>
              </w:rPr>
              <w:t xml:space="preserve"> </w:t>
            </w:r>
            <w:r w:rsidRPr="00E224C3">
              <w:rPr>
                <w:sz w:val="22"/>
                <w:szCs w:val="22"/>
              </w:rPr>
              <w:t xml:space="preserve">муниципального </w:t>
            </w:r>
            <w:r>
              <w:rPr>
                <w:sz w:val="22"/>
                <w:szCs w:val="22"/>
              </w:rPr>
              <w:t>образования</w:t>
            </w:r>
          </w:p>
        </w:tc>
        <w:tc>
          <w:tcPr>
            <w:tcW w:w="2397" w:type="dxa"/>
          </w:tcPr>
          <w:p w:rsidR="00BE7F28" w:rsidRPr="00E224C3" w:rsidRDefault="00BE7F28" w:rsidP="00BE7F28">
            <w:pPr>
              <w:spacing w:after="0" w:line="240" w:lineRule="auto"/>
              <w:jc w:val="center"/>
              <w:rPr>
                <w:sz w:val="22"/>
                <w:szCs w:val="22"/>
              </w:rPr>
            </w:pPr>
            <w:r>
              <w:rPr>
                <w:sz w:val="22"/>
                <w:szCs w:val="22"/>
              </w:rPr>
              <w:t>Значение по О</w:t>
            </w:r>
            <w:r w:rsidRPr="00E224C3">
              <w:rPr>
                <w:sz w:val="22"/>
                <w:szCs w:val="22"/>
              </w:rPr>
              <w:t>ктябрьскому муниципальному району</w:t>
            </w:r>
          </w:p>
        </w:tc>
        <w:tc>
          <w:tcPr>
            <w:tcW w:w="2243" w:type="dxa"/>
          </w:tcPr>
          <w:p w:rsidR="00BE7F28" w:rsidRPr="00E224C3" w:rsidRDefault="00BE7F28" w:rsidP="00BE7F28">
            <w:pPr>
              <w:spacing w:after="0" w:line="240" w:lineRule="auto"/>
              <w:jc w:val="center"/>
              <w:rPr>
                <w:sz w:val="22"/>
                <w:szCs w:val="22"/>
              </w:rPr>
            </w:pPr>
            <w:r w:rsidRPr="00E224C3">
              <w:rPr>
                <w:sz w:val="22"/>
                <w:szCs w:val="22"/>
              </w:rPr>
              <w:t>Расчет показателей</w:t>
            </w:r>
          </w:p>
        </w:tc>
      </w:tr>
      <w:tr w:rsidR="007D7029" w:rsidRPr="00E224C3" w:rsidTr="007D7029">
        <w:tc>
          <w:tcPr>
            <w:tcW w:w="513" w:type="dxa"/>
          </w:tcPr>
          <w:p w:rsidR="00BD7E4D" w:rsidRPr="00E224C3" w:rsidRDefault="00BD7E4D" w:rsidP="00BD7E4D">
            <w:pPr>
              <w:spacing w:after="0" w:line="240" w:lineRule="auto"/>
              <w:jc w:val="center"/>
              <w:rPr>
                <w:sz w:val="22"/>
                <w:szCs w:val="22"/>
              </w:rPr>
            </w:pPr>
            <w:r w:rsidRPr="00E224C3">
              <w:rPr>
                <w:sz w:val="22"/>
                <w:szCs w:val="22"/>
              </w:rPr>
              <w:t>1</w:t>
            </w:r>
          </w:p>
        </w:tc>
        <w:tc>
          <w:tcPr>
            <w:tcW w:w="5042" w:type="dxa"/>
          </w:tcPr>
          <w:p w:rsidR="00BD7E4D" w:rsidRPr="00E224C3" w:rsidRDefault="00BD7E4D" w:rsidP="00BD7E4D">
            <w:pPr>
              <w:spacing w:after="0" w:line="240" w:lineRule="auto"/>
              <w:jc w:val="center"/>
              <w:rPr>
                <w:sz w:val="22"/>
                <w:szCs w:val="22"/>
              </w:rPr>
            </w:pPr>
            <w:r w:rsidRPr="00E224C3">
              <w:rPr>
                <w:sz w:val="22"/>
                <w:szCs w:val="22"/>
              </w:rPr>
              <w:t>2</w:t>
            </w:r>
          </w:p>
        </w:tc>
        <w:tc>
          <w:tcPr>
            <w:tcW w:w="2397" w:type="dxa"/>
          </w:tcPr>
          <w:p w:rsidR="00BD7E4D" w:rsidRPr="00E224C3" w:rsidRDefault="00BD7E4D" w:rsidP="00BD7E4D">
            <w:pPr>
              <w:spacing w:after="0" w:line="240" w:lineRule="auto"/>
              <w:jc w:val="center"/>
              <w:rPr>
                <w:sz w:val="22"/>
                <w:szCs w:val="22"/>
              </w:rPr>
            </w:pPr>
            <w:r w:rsidRPr="00E224C3">
              <w:rPr>
                <w:sz w:val="22"/>
                <w:szCs w:val="22"/>
              </w:rPr>
              <w:t>3</w:t>
            </w:r>
          </w:p>
        </w:tc>
        <w:tc>
          <w:tcPr>
            <w:tcW w:w="2243" w:type="dxa"/>
          </w:tcPr>
          <w:p w:rsidR="00BD7E4D" w:rsidRPr="00E224C3" w:rsidRDefault="00BD7E4D" w:rsidP="00BD7E4D">
            <w:pPr>
              <w:spacing w:after="0" w:line="240" w:lineRule="auto"/>
              <w:jc w:val="center"/>
              <w:rPr>
                <w:sz w:val="22"/>
                <w:szCs w:val="22"/>
              </w:rPr>
            </w:pPr>
            <w:r w:rsidRPr="00E224C3">
              <w:rPr>
                <w:sz w:val="22"/>
                <w:szCs w:val="22"/>
              </w:rPr>
              <w:t>4</w:t>
            </w:r>
          </w:p>
        </w:tc>
      </w:tr>
      <w:tr w:rsidR="00E224C3" w:rsidRPr="00E224C3" w:rsidTr="007D7029">
        <w:tc>
          <w:tcPr>
            <w:tcW w:w="513" w:type="dxa"/>
            <w:vMerge w:val="restart"/>
          </w:tcPr>
          <w:p w:rsidR="00E224C3" w:rsidRPr="00E224C3" w:rsidRDefault="00E224C3" w:rsidP="00BD7E4D">
            <w:pPr>
              <w:spacing w:after="0" w:line="240" w:lineRule="auto"/>
              <w:jc w:val="center"/>
              <w:rPr>
                <w:sz w:val="22"/>
                <w:szCs w:val="22"/>
              </w:rPr>
            </w:pPr>
            <w:r w:rsidRPr="00E224C3">
              <w:rPr>
                <w:sz w:val="22"/>
                <w:szCs w:val="22"/>
              </w:rPr>
              <w:t>1</w:t>
            </w:r>
          </w:p>
        </w:tc>
        <w:tc>
          <w:tcPr>
            <w:tcW w:w="5042" w:type="dxa"/>
          </w:tcPr>
          <w:p w:rsidR="00E224C3" w:rsidRPr="00E224C3" w:rsidRDefault="00E224C3" w:rsidP="006663F8">
            <w:pPr>
              <w:spacing w:after="0" w:line="240" w:lineRule="auto"/>
              <w:jc w:val="both"/>
              <w:rPr>
                <w:sz w:val="22"/>
                <w:szCs w:val="22"/>
              </w:rPr>
            </w:pPr>
            <w:r w:rsidRPr="00E224C3">
              <w:rPr>
                <w:sz w:val="22"/>
                <w:szCs w:val="22"/>
              </w:rPr>
              <w:t>Плотность населения, чел./га</w:t>
            </w:r>
          </w:p>
        </w:tc>
        <w:tc>
          <w:tcPr>
            <w:tcW w:w="2397" w:type="dxa"/>
          </w:tcPr>
          <w:p w:rsidR="00E224C3" w:rsidRPr="00E224C3" w:rsidRDefault="00BE7F28" w:rsidP="00E224C3">
            <w:pPr>
              <w:spacing w:after="0" w:line="240" w:lineRule="auto"/>
              <w:jc w:val="center"/>
              <w:rPr>
                <w:sz w:val="22"/>
                <w:szCs w:val="22"/>
              </w:rPr>
            </w:pPr>
            <w:r>
              <w:rPr>
                <w:sz w:val="22"/>
                <w:szCs w:val="22"/>
              </w:rPr>
              <w:t>0,05</w:t>
            </w:r>
          </w:p>
        </w:tc>
        <w:tc>
          <w:tcPr>
            <w:tcW w:w="2243" w:type="dxa"/>
            <w:vMerge w:val="restart"/>
          </w:tcPr>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0,03 - 0,10 -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0,11 - 0,20 - "0"</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0,21 - 0,31 - "+"</w:t>
            </w:r>
          </w:p>
          <w:p w:rsidR="00E224C3" w:rsidRPr="00E224C3" w:rsidRDefault="00E224C3" w:rsidP="00E224C3">
            <w:pPr>
              <w:spacing w:after="0" w:line="240" w:lineRule="auto"/>
              <w:jc w:val="both"/>
              <w:rPr>
                <w:sz w:val="22"/>
                <w:szCs w:val="22"/>
              </w:rPr>
            </w:pPr>
            <w:r w:rsidRPr="00E224C3">
              <w:rPr>
                <w:sz w:val="22"/>
                <w:szCs w:val="22"/>
              </w:rPr>
              <w:t>6,40 - 14,25 - "++"</w:t>
            </w:r>
          </w:p>
        </w:tc>
      </w:tr>
      <w:tr w:rsidR="00E224C3" w:rsidRPr="00E224C3" w:rsidTr="007D7029">
        <w:tc>
          <w:tcPr>
            <w:tcW w:w="513" w:type="dxa"/>
            <w:vMerge/>
          </w:tcPr>
          <w:p w:rsidR="00E224C3" w:rsidRPr="00E224C3" w:rsidRDefault="00E224C3" w:rsidP="00BD7E4D">
            <w:pPr>
              <w:spacing w:after="0" w:line="240" w:lineRule="auto"/>
              <w:jc w:val="center"/>
              <w:rPr>
                <w:sz w:val="22"/>
                <w:szCs w:val="22"/>
              </w:rPr>
            </w:pPr>
          </w:p>
        </w:tc>
        <w:tc>
          <w:tcPr>
            <w:tcW w:w="5042" w:type="dxa"/>
          </w:tcPr>
          <w:p w:rsidR="00E224C3" w:rsidRPr="00E224C3" w:rsidRDefault="00E224C3" w:rsidP="006663F8">
            <w:pPr>
              <w:spacing w:after="0" w:line="240" w:lineRule="auto"/>
              <w:jc w:val="both"/>
              <w:rPr>
                <w:sz w:val="22"/>
                <w:szCs w:val="22"/>
              </w:rPr>
            </w:pPr>
            <w:r w:rsidRPr="00E224C3">
              <w:rPr>
                <w:sz w:val="22"/>
                <w:szCs w:val="22"/>
              </w:rPr>
              <w:t>Показатель плотности населения</w:t>
            </w:r>
          </w:p>
        </w:tc>
        <w:tc>
          <w:tcPr>
            <w:tcW w:w="2397" w:type="dxa"/>
          </w:tcPr>
          <w:p w:rsidR="00E224C3" w:rsidRPr="0001706E" w:rsidRDefault="00E224C3" w:rsidP="00E224C3">
            <w:pPr>
              <w:spacing w:after="0" w:line="240" w:lineRule="auto"/>
              <w:jc w:val="center"/>
              <w:rPr>
                <w:sz w:val="22"/>
                <w:szCs w:val="22"/>
              </w:rPr>
            </w:pPr>
            <w:r w:rsidRPr="0001706E">
              <w:rPr>
                <w:sz w:val="22"/>
                <w:szCs w:val="22"/>
              </w:rPr>
              <w:t>-</w:t>
            </w:r>
          </w:p>
        </w:tc>
        <w:tc>
          <w:tcPr>
            <w:tcW w:w="2243" w:type="dxa"/>
            <w:vMerge/>
          </w:tcPr>
          <w:p w:rsidR="00E224C3" w:rsidRPr="00E224C3" w:rsidRDefault="00E224C3" w:rsidP="006663F8">
            <w:pPr>
              <w:spacing w:after="0" w:line="240" w:lineRule="auto"/>
              <w:jc w:val="both"/>
              <w:rPr>
                <w:sz w:val="22"/>
                <w:szCs w:val="22"/>
              </w:rPr>
            </w:pPr>
          </w:p>
        </w:tc>
      </w:tr>
      <w:tr w:rsidR="00E224C3" w:rsidRPr="00E224C3" w:rsidTr="007D7029">
        <w:tc>
          <w:tcPr>
            <w:tcW w:w="513" w:type="dxa"/>
            <w:vMerge w:val="restart"/>
          </w:tcPr>
          <w:p w:rsidR="00E224C3" w:rsidRPr="00E224C3" w:rsidRDefault="00E224C3" w:rsidP="007D7029">
            <w:pPr>
              <w:spacing w:after="0" w:line="240" w:lineRule="auto"/>
              <w:jc w:val="center"/>
              <w:rPr>
                <w:sz w:val="22"/>
                <w:szCs w:val="22"/>
              </w:rPr>
            </w:pPr>
            <w:r w:rsidRPr="00E224C3">
              <w:rPr>
                <w:sz w:val="22"/>
                <w:szCs w:val="22"/>
              </w:rPr>
              <w:t>2</w:t>
            </w:r>
          </w:p>
        </w:tc>
        <w:tc>
          <w:tcPr>
            <w:tcW w:w="5042" w:type="dxa"/>
          </w:tcPr>
          <w:p w:rsidR="00E224C3" w:rsidRPr="00E224C3" w:rsidRDefault="00E224C3" w:rsidP="007D7029">
            <w:pPr>
              <w:pStyle w:val="ConsPlusNormal"/>
              <w:rPr>
                <w:rFonts w:ascii="Times New Roman" w:hAnsi="Times New Roman" w:cs="Times New Roman"/>
                <w:sz w:val="22"/>
                <w:szCs w:val="22"/>
              </w:rPr>
            </w:pPr>
            <w:r w:rsidRPr="00E224C3">
              <w:rPr>
                <w:rFonts w:ascii="Times New Roman" w:hAnsi="Times New Roman" w:cs="Times New Roman"/>
                <w:sz w:val="22"/>
                <w:szCs w:val="22"/>
              </w:rPr>
              <w:t>Удаленность населенных пунктов, км</w:t>
            </w:r>
          </w:p>
        </w:tc>
        <w:tc>
          <w:tcPr>
            <w:tcW w:w="2397" w:type="dxa"/>
          </w:tcPr>
          <w:p w:rsidR="00E224C3" w:rsidRPr="0001706E" w:rsidRDefault="00E224C3" w:rsidP="00E224C3">
            <w:pPr>
              <w:spacing w:after="0" w:line="240" w:lineRule="auto"/>
              <w:jc w:val="center"/>
              <w:rPr>
                <w:sz w:val="22"/>
                <w:szCs w:val="22"/>
              </w:rPr>
            </w:pPr>
            <w:r w:rsidRPr="0001706E">
              <w:rPr>
                <w:sz w:val="22"/>
                <w:szCs w:val="22"/>
              </w:rPr>
              <w:t>6,740</w:t>
            </w:r>
          </w:p>
        </w:tc>
        <w:tc>
          <w:tcPr>
            <w:tcW w:w="2243" w:type="dxa"/>
            <w:vMerge w:val="restart"/>
          </w:tcPr>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3,401-8,184 - "</w:t>
            </w:r>
            <w:r w:rsidR="000F5681">
              <w:rPr>
                <w:rFonts w:ascii="Times New Roman" w:hAnsi="Times New Roman" w:cs="Times New Roman"/>
                <w:sz w:val="22"/>
                <w:szCs w:val="22"/>
              </w:rPr>
              <w:t>+</w:t>
            </w:r>
            <w:r w:rsidRPr="00E224C3">
              <w:rPr>
                <w:rFonts w:ascii="Times New Roman" w:hAnsi="Times New Roman" w:cs="Times New Roman"/>
                <w:sz w:val="22"/>
                <w:szCs w:val="22"/>
              </w:rPr>
              <w:t>"</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8,185-12,967 - "0"</w:t>
            </w:r>
          </w:p>
          <w:p w:rsidR="00E224C3" w:rsidRPr="00E224C3" w:rsidRDefault="000F5681" w:rsidP="00E224C3">
            <w:pPr>
              <w:spacing w:after="0" w:line="240" w:lineRule="auto"/>
              <w:jc w:val="both"/>
              <w:rPr>
                <w:sz w:val="22"/>
                <w:szCs w:val="22"/>
              </w:rPr>
            </w:pPr>
            <w:r>
              <w:rPr>
                <w:sz w:val="22"/>
                <w:szCs w:val="22"/>
              </w:rPr>
              <w:t>12,968-17,750 - "-</w:t>
            </w:r>
            <w:r w:rsidR="00E224C3" w:rsidRPr="00E224C3">
              <w:rPr>
                <w:sz w:val="22"/>
                <w:szCs w:val="22"/>
              </w:rPr>
              <w:t>"</w:t>
            </w:r>
          </w:p>
        </w:tc>
      </w:tr>
      <w:tr w:rsidR="00E224C3" w:rsidRPr="00E224C3" w:rsidTr="007D7029">
        <w:tc>
          <w:tcPr>
            <w:tcW w:w="513" w:type="dxa"/>
            <w:vMerge/>
          </w:tcPr>
          <w:p w:rsidR="00E224C3" w:rsidRPr="00E224C3" w:rsidRDefault="00E224C3" w:rsidP="007D7029">
            <w:pPr>
              <w:spacing w:after="0" w:line="240" w:lineRule="auto"/>
              <w:jc w:val="center"/>
              <w:rPr>
                <w:sz w:val="22"/>
                <w:szCs w:val="22"/>
              </w:rPr>
            </w:pPr>
          </w:p>
        </w:tc>
        <w:tc>
          <w:tcPr>
            <w:tcW w:w="5042" w:type="dxa"/>
          </w:tcPr>
          <w:p w:rsidR="00E224C3" w:rsidRPr="00E224C3" w:rsidRDefault="00E224C3" w:rsidP="007D7029">
            <w:pPr>
              <w:spacing w:after="0" w:line="240" w:lineRule="auto"/>
              <w:jc w:val="both"/>
              <w:rPr>
                <w:sz w:val="22"/>
                <w:szCs w:val="22"/>
              </w:rPr>
            </w:pPr>
            <w:r w:rsidRPr="00E224C3">
              <w:rPr>
                <w:sz w:val="22"/>
                <w:szCs w:val="22"/>
              </w:rPr>
              <w:t>Показатель удаленности населенных пунктов</w:t>
            </w:r>
          </w:p>
        </w:tc>
        <w:tc>
          <w:tcPr>
            <w:tcW w:w="2397" w:type="dxa"/>
          </w:tcPr>
          <w:p w:rsidR="00E224C3" w:rsidRPr="0001706E" w:rsidRDefault="00C50153" w:rsidP="00E224C3">
            <w:pPr>
              <w:spacing w:after="0" w:line="240" w:lineRule="auto"/>
              <w:jc w:val="center"/>
              <w:rPr>
                <w:sz w:val="22"/>
                <w:szCs w:val="22"/>
              </w:rPr>
            </w:pPr>
            <w:r w:rsidRPr="0001706E">
              <w:rPr>
                <w:sz w:val="22"/>
                <w:szCs w:val="22"/>
              </w:rPr>
              <w:t>+</w:t>
            </w:r>
          </w:p>
        </w:tc>
        <w:tc>
          <w:tcPr>
            <w:tcW w:w="2243" w:type="dxa"/>
            <w:vMerge/>
          </w:tcPr>
          <w:p w:rsidR="00E224C3" w:rsidRPr="00E224C3" w:rsidRDefault="00E224C3" w:rsidP="007D7029">
            <w:pPr>
              <w:spacing w:after="0" w:line="240" w:lineRule="auto"/>
              <w:jc w:val="both"/>
              <w:rPr>
                <w:sz w:val="22"/>
                <w:szCs w:val="22"/>
              </w:rPr>
            </w:pPr>
          </w:p>
        </w:tc>
      </w:tr>
      <w:tr w:rsidR="00E224C3" w:rsidRPr="00E224C3" w:rsidTr="007D7029">
        <w:tc>
          <w:tcPr>
            <w:tcW w:w="513" w:type="dxa"/>
            <w:vMerge w:val="restart"/>
          </w:tcPr>
          <w:p w:rsidR="00E224C3" w:rsidRPr="00E224C3" w:rsidRDefault="00E224C3" w:rsidP="007D7029">
            <w:pPr>
              <w:spacing w:after="0" w:line="240" w:lineRule="auto"/>
              <w:jc w:val="center"/>
              <w:rPr>
                <w:sz w:val="22"/>
                <w:szCs w:val="22"/>
              </w:rPr>
            </w:pPr>
            <w:r w:rsidRPr="00E224C3">
              <w:rPr>
                <w:sz w:val="22"/>
                <w:szCs w:val="22"/>
              </w:rPr>
              <w:t>3</w:t>
            </w:r>
          </w:p>
        </w:tc>
        <w:tc>
          <w:tcPr>
            <w:tcW w:w="5042" w:type="dxa"/>
          </w:tcPr>
          <w:p w:rsidR="00E224C3" w:rsidRPr="00E224C3" w:rsidRDefault="00E224C3" w:rsidP="007D7029">
            <w:pPr>
              <w:spacing w:after="0" w:line="240" w:lineRule="auto"/>
              <w:jc w:val="both"/>
              <w:rPr>
                <w:sz w:val="22"/>
                <w:szCs w:val="22"/>
              </w:rPr>
            </w:pPr>
            <w:r w:rsidRPr="00E224C3">
              <w:rPr>
                <w:sz w:val="22"/>
                <w:szCs w:val="22"/>
              </w:rPr>
              <w:t>Транспортная доступность территории, количество крупнейших транспортных к коммуникаций</w:t>
            </w:r>
          </w:p>
        </w:tc>
        <w:tc>
          <w:tcPr>
            <w:tcW w:w="2397" w:type="dxa"/>
          </w:tcPr>
          <w:p w:rsidR="00E224C3" w:rsidRPr="0001706E" w:rsidRDefault="00030F3D" w:rsidP="00E224C3">
            <w:pPr>
              <w:spacing w:after="0" w:line="240" w:lineRule="auto"/>
              <w:jc w:val="center"/>
              <w:rPr>
                <w:sz w:val="22"/>
                <w:szCs w:val="22"/>
              </w:rPr>
            </w:pPr>
            <w:r w:rsidRPr="0001706E">
              <w:rPr>
                <w:sz w:val="22"/>
                <w:szCs w:val="22"/>
              </w:rPr>
              <w:t>Ж/Д</w:t>
            </w:r>
          </w:p>
        </w:tc>
        <w:tc>
          <w:tcPr>
            <w:tcW w:w="2243" w:type="dxa"/>
            <w:vMerge w:val="restart"/>
          </w:tcPr>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Отсутствие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 xml:space="preserve">Наличие А/Д </w:t>
            </w:r>
            <w:proofErr w:type="spellStart"/>
            <w:r w:rsidRPr="00E224C3">
              <w:rPr>
                <w:rFonts w:ascii="Times New Roman" w:hAnsi="Times New Roman" w:cs="Times New Roman"/>
                <w:sz w:val="22"/>
                <w:szCs w:val="22"/>
              </w:rPr>
              <w:t>фед</w:t>
            </w:r>
            <w:proofErr w:type="spellEnd"/>
            <w:r w:rsidRPr="00E224C3">
              <w:rPr>
                <w:rFonts w:ascii="Times New Roman" w:hAnsi="Times New Roman" w:cs="Times New Roman"/>
                <w:sz w:val="22"/>
                <w:szCs w:val="22"/>
              </w:rPr>
              <w:t xml:space="preserve">. </w:t>
            </w:r>
            <w:proofErr w:type="spellStart"/>
            <w:r w:rsidRPr="00E224C3">
              <w:rPr>
                <w:rFonts w:ascii="Times New Roman" w:hAnsi="Times New Roman" w:cs="Times New Roman"/>
                <w:sz w:val="22"/>
                <w:szCs w:val="22"/>
              </w:rPr>
              <w:t>зн</w:t>
            </w:r>
            <w:proofErr w:type="spellEnd"/>
            <w:proofErr w:type="gramStart"/>
            <w:r w:rsidRPr="00E224C3">
              <w:rPr>
                <w:rFonts w:ascii="Times New Roman" w:hAnsi="Times New Roman" w:cs="Times New Roman"/>
                <w:sz w:val="22"/>
                <w:szCs w:val="22"/>
              </w:rPr>
              <w:t>.</w:t>
            </w:r>
            <w:proofErr w:type="gramEnd"/>
            <w:r w:rsidRPr="00E224C3">
              <w:rPr>
                <w:rFonts w:ascii="Times New Roman" w:hAnsi="Times New Roman" w:cs="Times New Roman"/>
                <w:sz w:val="22"/>
                <w:szCs w:val="22"/>
              </w:rPr>
              <w:t xml:space="preserve"> или Ж/Д - "0"</w:t>
            </w:r>
          </w:p>
          <w:p w:rsidR="00E224C3" w:rsidRPr="00E224C3" w:rsidRDefault="00E224C3" w:rsidP="00E224C3">
            <w:pPr>
              <w:spacing w:after="0" w:line="240" w:lineRule="auto"/>
              <w:jc w:val="both"/>
              <w:rPr>
                <w:sz w:val="22"/>
                <w:szCs w:val="22"/>
              </w:rPr>
            </w:pPr>
            <w:r w:rsidRPr="00E224C3">
              <w:rPr>
                <w:sz w:val="22"/>
                <w:szCs w:val="22"/>
              </w:rPr>
              <w:lastRenderedPageBreak/>
              <w:t xml:space="preserve">Наличие А/Д </w:t>
            </w:r>
            <w:proofErr w:type="spellStart"/>
            <w:r w:rsidRPr="00E224C3">
              <w:rPr>
                <w:sz w:val="22"/>
                <w:szCs w:val="22"/>
              </w:rPr>
              <w:t>фед</w:t>
            </w:r>
            <w:proofErr w:type="spellEnd"/>
            <w:r w:rsidRPr="00E224C3">
              <w:rPr>
                <w:sz w:val="22"/>
                <w:szCs w:val="22"/>
              </w:rPr>
              <w:t xml:space="preserve">. </w:t>
            </w:r>
            <w:proofErr w:type="spellStart"/>
            <w:r w:rsidRPr="00E224C3">
              <w:rPr>
                <w:sz w:val="22"/>
                <w:szCs w:val="22"/>
              </w:rPr>
              <w:t>зн</w:t>
            </w:r>
            <w:proofErr w:type="spellEnd"/>
            <w:r w:rsidRPr="00E224C3">
              <w:rPr>
                <w:sz w:val="22"/>
                <w:szCs w:val="22"/>
              </w:rPr>
              <w:t>. и Ж/Д - "+"</w:t>
            </w:r>
          </w:p>
        </w:tc>
      </w:tr>
      <w:tr w:rsidR="00E224C3" w:rsidRPr="00E224C3" w:rsidTr="007D7029">
        <w:tc>
          <w:tcPr>
            <w:tcW w:w="513" w:type="dxa"/>
            <w:vMerge/>
          </w:tcPr>
          <w:p w:rsidR="00E224C3" w:rsidRPr="00E224C3" w:rsidRDefault="00E224C3" w:rsidP="007D7029">
            <w:pPr>
              <w:spacing w:after="0" w:line="240" w:lineRule="auto"/>
              <w:jc w:val="center"/>
              <w:rPr>
                <w:sz w:val="22"/>
                <w:szCs w:val="22"/>
              </w:rPr>
            </w:pPr>
          </w:p>
        </w:tc>
        <w:tc>
          <w:tcPr>
            <w:tcW w:w="5042" w:type="dxa"/>
          </w:tcPr>
          <w:p w:rsidR="00E224C3" w:rsidRPr="00E224C3" w:rsidRDefault="00E224C3" w:rsidP="007D7029">
            <w:pPr>
              <w:spacing w:after="0" w:line="240" w:lineRule="auto"/>
              <w:jc w:val="both"/>
              <w:rPr>
                <w:sz w:val="22"/>
                <w:szCs w:val="22"/>
              </w:rPr>
            </w:pPr>
            <w:r w:rsidRPr="00E224C3">
              <w:rPr>
                <w:sz w:val="22"/>
                <w:szCs w:val="22"/>
              </w:rPr>
              <w:t>Показатель транспортной доступности территории</w:t>
            </w:r>
          </w:p>
        </w:tc>
        <w:tc>
          <w:tcPr>
            <w:tcW w:w="2397" w:type="dxa"/>
          </w:tcPr>
          <w:p w:rsidR="00E224C3" w:rsidRPr="0001706E" w:rsidRDefault="00030F3D" w:rsidP="00E224C3">
            <w:pPr>
              <w:spacing w:after="0" w:line="240" w:lineRule="auto"/>
              <w:jc w:val="center"/>
              <w:rPr>
                <w:sz w:val="22"/>
                <w:szCs w:val="22"/>
              </w:rPr>
            </w:pPr>
            <w:r w:rsidRPr="0001706E">
              <w:rPr>
                <w:sz w:val="22"/>
                <w:szCs w:val="22"/>
              </w:rPr>
              <w:t>0</w:t>
            </w:r>
          </w:p>
        </w:tc>
        <w:tc>
          <w:tcPr>
            <w:tcW w:w="2243" w:type="dxa"/>
            <w:vMerge/>
          </w:tcPr>
          <w:p w:rsidR="00E224C3" w:rsidRPr="00E224C3" w:rsidRDefault="00E224C3" w:rsidP="007D7029">
            <w:pPr>
              <w:spacing w:after="0" w:line="240" w:lineRule="auto"/>
              <w:jc w:val="both"/>
              <w:rPr>
                <w:sz w:val="22"/>
                <w:szCs w:val="22"/>
              </w:rPr>
            </w:pPr>
          </w:p>
        </w:tc>
      </w:tr>
      <w:tr w:rsidR="00E224C3" w:rsidRPr="00E224C3" w:rsidTr="007D7029">
        <w:tc>
          <w:tcPr>
            <w:tcW w:w="513" w:type="dxa"/>
            <w:vMerge w:val="restart"/>
          </w:tcPr>
          <w:p w:rsidR="00E224C3" w:rsidRPr="00E224C3" w:rsidRDefault="00E224C3" w:rsidP="007D7029">
            <w:pPr>
              <w:spacing w:after="0" w:line="240" w:lineRule="auto"/>
              <w:jc w:val="center"/>
              <w:rPr>
                <w:sz w:val="22"/>
                <w:szCs w:val="22"/>
              </w:rPr>
            </w:pPr>
            <w:r w:rsidRPr="00E224C3">
              <w:rPr>
                <w:sz w:val="22"/>
                <w:szCs w:val="22"/>
              </w:rPr>
              <w:lastRenderedPageBreak/>
              <w:t>4</w:t>
            </w:r>
          </w:p>
        </w:tc>
        <w:tc>
          <w:tcPr>
            <w:tcW w:w="5042" w:type="dxa"/>
          </w:tcPr>
          <w:p w:rsidR="00E224C3" w:rsidRPr="00E224C3" w:rsidRDefault="00E224C3" w:rsidP="007D7029">
            <w:pPr>
              <w:spacing w:after="0" w:line="240" w:lineRule="auto"/>
              <w:jc w:val="both"/>
              <w:rPr>
                <w:sz w:val="22"/>
                <w:szCs w:val="22"/>
              </w:rPr>
            </w:pPr>
            <w:r w:rsidRPr="00E224C3">
              <w:rPr>
                <w:sz w:val="22"/>
                <w:szCs w:val="22"/>
              </w:rPr>
              <w:t>Инвестиционные проекты в области сельского хозяйства, количество</w:t>
            </w:r>
          </w:p>
        </w:tc>
        <w:tc>
          <w:tcPr>
            <w:tcW w:w="2397" w:type="dxa"/>
          </w:tcPr>
          <w:p w:rsidR="00E224C3" w:rsidRPr="0001706E" w:rsidRDefault="00BE7F28" w:rsidP="00E224C3">
            <w:pPr>
              <w:spacing w:after="0" w:line="240" w:lineRule="auto"/>
              <w:jc w:val="center"/>
              <w:rPr>
                <w:sz w:val="22"/>
                <w:szCs w:val="22"/>
              </w:rPr>
            </w:pPr>
            <w:r w:rsidRPr="0001706E">
              <w:rPr>
                <w:sz w:val="22"/>
                <w:szCs w:val="22"/>
              </w:rPr>
              <w:t>4</w:t>
            </w:r>
          </w:p>
        </w:tc>
        <w:tc>
          <w:tcPr>
            <w:tcW w:w="2243" w:type="dxa"/>
            <w:vMerge w:val="restart"/>
          </w:tcPr>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0 - 8 - "0"</w:t>
            </w:r>
          </w:p>
          <w:p w:rsidR="00E224C3" w:rsidRPr="00E224C3" w:rsidRDefault="00E224C3" w:rsidP="00E224C3">
            <w:pPr>
              <w:spacing w:after="0" w:line="240" w:lineRule="auto"/>
              <w:jc w:val="both"/>
              <w:rPr>
                <w:sz w:val="22"/>
                <w:szCs w:val="22"/>
              </w:rPr>
            </w:pPr>
            <w:r w:rsidRPr="00E224C3">
              <w:rPr>
                <w:sz w:val="22"/>
                <w:szCs w:val="22"/>
              </w:rPr>
              <w:t>9 - 16 - "+"</w:t>
            </w:r>
          </w:p>
        </w:tc>
      </w:tr>
      <w:tr w:rsidR="00E224C3" w:rsidRPr="00E224C3" w:rsidTr="007D7029">
        <w:tc>
          <w:tcPr>
            <w:tcW w:w="513" w:type="dxa"/>
            <w:vMerge/>
          </w:tcPr>
          <w:p w:rsidR="00E224C3" w:rsidRPr="00E224C3" w:rsidRDefault="00E224C3" w:rsidP="007D7029">
            <w:pPr>
              <w:spacing w:after="0" w:line="240" w:lineRule="auto"/>
              <w:jc w:val="center"/>
              <w:rPr>
                <w:sz w:val="22"/>
                <w:szCs w:val="22"/>
              </w:rPr>
            </w:pPr>
          </w:p>
        </w:tc>
        <w:tc>
          <w:tcPr>
            <w:tcW w:w="5042" w:type="dxa"/>
          </w:tcPr>
          <w:p w:rsidR="00E224C3" w:rsidRPr="00E224C3" w:rsidRDefault="00E224C3" w:rsidP="007D7029">
            <w:pPr>
              <w:pStyle w:val="ConsPlusNormal"/>
              <w:rPr>
                <w:rFonts w:ascii="Times New Roman" w:hAnsi="Times New Roman" w:cs="Times New Roman"/>
                <w:sz w:val="22"/>
                <w:szCs w:val="22"/>
              </w:rPr>
            </w:pPr>
            <w:r w:rsidRPr="00E224C3">
              <w:rPr>
                <w:rFonts w:ascii="Times New Roman" w:hAnsi="Times New Roman" w:cs="Times New Roman"/>
                <w:sz w:val="22"/>
                <w:szCs w:val="22"/>
              </w:rPr>
              <w:t>Показатели развития сельского хозяйства</w:t>
            </w:r>
          </w:p>
        </w:tc>
        <w:tc>
          <w:tcPr>
            <w:tcW w:w="2397" w:type="dxa"/>
          </w:tcPr>
          <w:p w:rsidR="00E224C3" w:rsidRPr="0001706E" w:rsidRDefault="00E224C3" w:rsidP="00E224C3">
            <w:pPr>
              <w:spacing w:after="0" w:line="240" w:lineRule="auto"/>
              <w:jc w:val="center"/>
              <w:rPr>
                <w:sz w:val="22"/>
                <w:szCs w:val="22"/>
              </w:rPr>
            </w:pPr>
            <w:r w:rsidRPr="0001706E">
              <w:rPr>
                <w:sz w:val="22"/>
                <w:szCs w:val="22"/>
              </w:rPr>
              <w:t>0</w:t>
            </w:r>
          </w:p>
        </w:tc>
        <w:tc>
          <w:tcPr>
            <w:tcW w:w="2243" w:type="dxa"/>
            <w:vMerge/>
          </w:tcPr>
          <w:p w:rsidR="00E224C3" w:rsidRPr="00E224C3" w:rsidRDefault="00E224C3" w:rsidP="007D7029">
            <w:pPr>
              <w:spacing w:after="0" w:line="240" w:lineRule="auto"/>
              <w:jc w:val="both"/>
              <w:rPr>
                <w:sz w:val="22"/>
                <w:szCs w:val="22"/>
              </w:rPr>
            </w:pPr>
          </w:p>
        </w:tc>
      </w:tr>
      <w:tr w:rsidR="00E224C3" w:rsidRPr="00E224C3" w:rsidTr="007D7029">
        <w:tc>
          <w:tcPr>
            <w:tcW w:w="513" w:type="dxa"/>
            <w:vMerge w:val="restart"/>
          </w:tcPr>
          <w:p w:rsidR="00E224C3" w:rsidRPr="00E224C3" w:rsidRDefault="00E224C3" w:rsidP="007D7029">
            <w:pPr>
              <w:spacing w:after="0" w:line="240" w:lineRule="auto"/>
              <w:jc w:val="center"/>
              <w:rPr>
                <w:sz w:val="22"/>
                <w:szCs w:val="22"/>
              </w:rPr>
            </w:pPr>
            <w:r w:rsidRPr="00E224C3">
              <w:rPr>
                <w:sz w:val="22"/>
                <w:szCs w:val="22"/>
              </w:rPr>
              <w:t>5</w:t>
            </w:r>
          </w:p>
        </w:tc>
        <w:tc>
          <w:tcPr>
            <w:tcW w:w="5042" w:type="dxa"/>
          </w:tcPr>
          <w:p w:rsidR="00E224C3" w:rsidRPr="00E224C3" w:rsidRDefault="00E224C3" w:rsidP="007D7029">
            <w:pPr>
              <w:spacing w:after="0" w:line="240" w:lineRule="auto"/>
              <w:jc w:val="both"/>
              <w:rPr>
                <w:sz w:val="22"/>
                <w:szCs w:val="22"/>
              </w:rPr>
            </w:pPr>
            <w:r w:rsidRPr="00E224C3">
              <w:rPr>
                <w:sz w:val="22"/>
                <w:szCs w:val="22"/>
              </w:rPr>
              <w:t>Инвестиционные проекты в области промышленности, количество</w:t>
            </w:r>
          </w:p>
        </w:tc>
        <w:tc>
          <w:tcPr>
            <w:tcW w:w="2397" w:type="dxa"/>
          </w:tcPr>
          <w:p w:rsidR="00E224C3" w:rsidRPr="0001706E" w:rsidRDefault="00E224C3" w:rsidP="00E224C3">
            <w:pPr>
              <w:spacing w:after="0" w:line="240" w:lineRule="auto"/>
              <w:jc w:val="center"/>
              <w:rPr>
                <w:sz w:val="22"/>
                <w:szCs w:val="22"/>
              </w:rPr>
            </w:pPr>
            <w:r w:rsidRPr="0001706E">
              <w:rPr>
                <w:sz w:val="22"/>
                <w:szCs w:val="22"/>
              </w:rPr>
              <w:t>0</w:t>
            </w:r>
          </w:p>
        </w:tc>
        <w:tc>
          <w:tcPr>
            <w:tcW w:w="2243" w:type="dxa"/>
            <w:vMerge w:val="restart"/>
          </w:tcPr>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0 - 5 - "0"</w:t>
            </w:r>
          </w:p>
          <w:p w:rsidR="00E224C3" w:rsidRPr="00E224C3" w:rsidRDefault="00E224C3" w:rsidP="00E224C3">
            <w:pPr>
              <w:spacing w:after="0" w:line="240" w:lineRule="auto"/>
              <w:jc w:val="both"/>
              <w:rPr>
                <w:sz w:val="22"/>
                <w:szCs w:val="22"/>
              </w:rPr>
            </w:pPr>
            <w:r w:rsidRPr="00E224C3">
              <w:rPr>
                <w:sz w:val="22"/>
                <w:szCs w:val="22"/>
              </w:rPr>
              <w:t>6 - 10 - "+"</w:t>
            </w:r>
          </w:p>
        </w:tc>
      </w:tr>
      <w:tr w:rsidR="00E224C3" w:rsidRPr="00E224C3" w:rsidTr="007D7029">
        <w:tc>
          <w:tcPr>
            <w:tcW w:w="513" w:type="dxa"/>
            <w:vMerge/>
          </w:tcPr>
          <w:p w:rsidR="00E224C3" w:rsidRPr="00E224C3" w:rsidRDefault="00E224C3" w:rsidP="007D7029">
            <w:pPr>
              <w:spacing w:after="0" w:line="240" w:lineRule="auto"/>
              <w:jc w:val="center"/>
              <w:rPr>
                <w:sz w:val="22"/>
                <w:szCs w:val="22"/>
              </w:rPr>
            </w:pPr>
          </w:p>
        </w:tc>
        <w:tc>
          <w:tcPr>
            <w:tcW w:w="5042" w:type="dxa"/>
          </w:tcPr>
          <w:p w:rsidR="00E224C3" w:rsidRPr="00E224C3" w:rsidRDefault="00E224C3" w:rsidP="007D7029">
            <w:pPr>
              <w:spacing w:after="0" w:line="240" w:lineRule="auto"/>
              <w:jc w:val="both"/>
              <w:rPr>
                <w:sz w:val="22"/>
                <w:szCs w:val="22"/>
              </w:rPr>
            </w:pPr>
            <w:r w:rsidRPr="00E224C3">
              <w:rPr>
                <w:sz w:val="22"/>
                <w:szCs w:val="22"/>
              </w:rPr>
              <w:t>Показатели развития промышленности</w:t>
            </w:r>
          </w:p>
        </w:tc>
        <w:tc>
          <w:tcPr>
            <w:tcW w:w="2397" w:type="dxa"/>
          </w:tcPr>
          <w:p w:rsidR="00E224C3" w:rsidRPr="0001706E" w:rsidRDefault="00E224C3" w:rsidP="00E224C3">
            <w:pPr>
              <w:spacing w:after="0" w:line="240" w:lineRule="auto"/>
              <w:jc w:val="center"/>
              <w:rPr>
                <w:sz w:val="22"/>
                <w:szCs w:val="22"/>
              </w:rPr>
            </w:pPr>
            <w:r w:rsidRPr="0001706E">
              <w:rPr>
                <w:sz w:val="22"/>
                <w:szCs w:val="22"/>
              </w:rPr>
              <w:t>0</w:t>
            </w:r>
          </w:p>
        </w:tc>
        <w:tc>
          <w:tcPr>
            <w:tcW w:w="2243" w:type="dxa"/>
            <w:vMerge/>
          </w:tcPr>
          <w:p w:rsidR="00E224C3" w:rsidRPr="00E224C3" w:rsidRDefault="00E224C3" w:rsidP="007D7029">
            <w:pPr>
              <w:spacing w:after="0" w:line="240" w:lineRule="auto"/>
              <w:jc w:val="both"/>
              <w:rPr>
                <w:sz w:val="22"/>
                <w:szCs w:val="22"/>
              </w:rPr>
            </w:pPr>
          </w:p>
        </w:tc>
      </w:tr>
      <w:tr w:rsidR="00E224C3" w:rsidRPr="00E224C3" w:rsidTr="007D7029">
        <w:tc>
          <w:tcPr>
            <w:tcW w:w="513" w:type="dxa"/>
            <w:vMerge w:val="restart"/>
          </w:tcPr>
          <w:p w:rsidR="00E224C3" w:rsidRPr="00E224C3" w:rsidRDefault="00E224C3" w:rsidP="007D7029">
            <w:pPr>
              <w:spacing w:after="0" w:line="240" w:lineRule="auto"/>
              <w:jc w:val="center"/>
              <w:rPr>
                <w:sz w:val="22"/>
                <w:szCs w:val="22"/>
              </w:rPr>
            </w:pPr>
            <w:r w:rsidRPr="00E224C3">
              <w:rPr>
                <w:sz w:val="22"/>
                <w:szCs w:val="22"/>
              </w:rPr>
              <w:t>6</w:t>
            </w:r>
          </w:p>
        </w:tc>
        <w:tc>
          <w:tcPr>
            <w:tcW w:w="5042" w:type="dxa"/>
          </w:tcPr>
          <w:p w:rsidR="00E224C3" w:rsidRPr="00E224C3" w:rsidRDefault="00E224C3" w:rsidP="007D7029">
            <w:pPr>
              <w:spacing w:after="0" w:line="240" w:lineRule="auto"/>
              <w:jc w:val="both"/>
              <w:rPr>
                <w:sz w:val="22"/>
                <w:szCs w:val="22"/>
              </w:rPr>
            </w:pPr>
            <w:r w:rsidRPr="00E224C3">
              <w:rPr>
                <w:sz w:val="22"/>
                <w:szCs w:val="22"/>
              </w:rPr>
              <w:t>ОЭЗ, кластеры, индустриальные парки, количество</w:t>
            </w:r>
          </w:p>
        </w:tc>
        <w:tc>
          <w:tcPr>
            <w:tcW w:w="2397" w:type="dxa"/>
          </w:tcPr>
          <w:p w:rsidR="00E224C3" w:rsidRPr="0001706E" w:rsidRDefault="00E224C3" w:rsidP="00E224C3">
            <w:pPr>
              <w:spacing w:after="0" w:line="240" w:lineRule="auto"/>
              <w:jc w:val="center"/>
              <w:rPr>
                <w:sz w:val="22"/>
                <w:szCs w:val="22"/>
              </w:rPr>
            </w:pPr>
            <w:r w:rsidRPr="0001706E">
              <w:rPr>
                <w:sz w:val="22"/>
                <w:szCs w:val="22"/>
              </w:rPr>
              <w:t>0</w:t>
            </w:r>
          </w:p>
        </w:tc>
        <w:tc>
          <w:tcPr>
            <w:tcW w:w="2243" w:type="dxa"/>
            <w:vMerge w:val="restart"/>
          </w:tcPr>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Отсутствие - "0"</w:t>
            </w:r>
          </w:p>
          <w:p w:rsidR="00E224C3" w:rsidRPr="00E224C3" w:rsidRDefault="00E224C3" w:rsidP="00E224C3">
            <w:pPr>
              <w:spacing w:after="0" w:line="240" w:lineRule="auto"/>
              <w:jc w:val="both"/>
              <w:rPr>
                <w:sz w:val="22"/>
                <w:szCs w:val="22"/>
              </w:rPr>
            </w:pPr>
            <w:r w:rsidRPr="00E224C3">
              <w:rPr>
                <w:sz w:val="22"/>
                <w:szCs w:val="22"/>
              </w:rPr>
              <w:t>Наличие - "+"</w:t>
            </w:r>
          </w:p>
        </w:tc>
      </w:tr>
      <w:tr w:rsidR="00E224C3" w:rsidRPr="00E224C3" w:rsidTr="007D7029">
        <w:tc>
          <w:tcPr>
            <w:tcW w:w="513" w:type="dxa"/>
            <w:vMerge/>
          </w:tcPr>
          <w:p w:rsidR="00E224C3" w:rsidRPr="00E224C3" w:rsidRDefault="00E224C3" w:rsidP="007D7029">
            <w:pPr>
              <w:spacing w:after="0" w:line="240" w:lineRule="auto"/>
              <w:jc w:val="center"/>
              <w:rPr>
                <w:sz w:val="22"/>
                <w:szCs w:val="22"/>
              </w:rPr>
            </w:pPr>
          </w:p>
        </w:tc>
        <w:tc>
          <w:tcPr>
            <w:tcW w:w="5042" w:type="dxa"/>
          </w:tcPr>
          <w:p w:rsidR="00E224C3" w:rsidRPr="00E224C3" w:rsidRDefault="00E224C3" w:rsidP="007D7029">
            <w:pPr>
              <w:spacing w:after="0" w:line="240" w:lineRule="auto"/>
              <w:jc w:val="both"/>
              <w:rPr>
                <w:sz w:val="22"/>
                <w:szCs w:val="22"/>
              </w:rPr>
            </w:pPr>
            <w:r w:rsidRPr="00E224C3">
              <w:rPr>
                <w:sz w:val="22"/>
                <w:szCs w:val="22"/>
              </w:rPr>
              <w:t>Показатель инвестиционного развития</w:t>
            </w:r>
          </w:p>
        </w:tc>
        <w:tc>
          <w:tcPr>
            <w:tcW w:w="2397" w:type="dxa"/>
          </w:tcPr>
          <w:p w:rsidR="00E224C3" w:rsidRPr="0001706E" w:rsidRDefault="00E224C3" w:rsidP="00E224C3">
            <w:pPr>
              <w:spacing w:after="0" w:line="240" w:lineRule="auto"/>
              <w:jc w:val="center"/>
              <w:rPr>
                <w:sz w:val="22"/>
                <w:szCs w:val="22"/>
              </w:rPr>
            </w:pPr>
            <w:r w:rsidRPr="0001706E">
              <w:rPr>
                <w:sz w:val="22"/>
                <w:szCs w:val="22"/>
              </w:rPr>
              <w:t>0</w:t>
            </w:r>
          </w:p>
        </w:tc>
        <w:tc>
          <w:tcPr>
            <w:tcW w:w="2243" w:type="dxa"/>
            <w:vMerge/>
          </w:tcPr>
          <w:p w:rsidR="00E224C3" w:rsidRPr="00E224C3" w:rsidRDefault="00E224C3" w:rsidP="007D7029">
            <w:pPr>
              <w:spacing w:after="0" w:line="240" w:lineRule="auto"/>
              <w:jc w:val="both"/>
              <w:rPr>
                <w:sz w:val="22"/>
                <w:szCs w:val="22"/>
              </w:rPr>
            </w:pPr>
          </w:p>
        </w:tc>
      </w:tr>
      <w:tr w:rsidR="00E224C3" w:rsidRPr="00E224C3" w:rsidTr="007D7029">
        <w:tc>
          <w:tcPr>
            <w:tcW w:w="513" w:type="dxa"/>
          </w:tcPr>
          <w:p w:rsidR="00E224C3" w:rsidRPr="00E224C3" w:rsidRDefault="00E224C3" w:rsidP="007D7029">
            <w:pPr>
              <w:spacing w:after="0" w:line="240" w:lineRule="auto"/>
              <w:jc w:val="center"/>
              <w:rPr>
                <w:sz w:val="22"/>
                <w:szCs w:val="22"/>
              </w:rPr>
            </w:pPr>
            <w:r w:rsidRPr="00E224C3">
              <w:rPr>
                <w:sz w:val="22"/>
                <w:szCs w:val="22"/>
              </w:rPr>
              <w:t>7</w:t>
            </w:r>
          </w:p>
        </w:tc>
        <w:tc>
          <w:tcPr>
            <w:tcW w:w="5042" w:type="dxa"/>
          </w:tcPr>
          <w:p w:rsidR="00E224C3" w:rsidRPr="00E224C3" w:rsidRDefault="00E224C3" w:rsidP="007D7029">
            <w:pPr>
              <w:spacing w:after="0" w:line="240" w:lineRule="auto"/>
              <w:rPr>
                <w:sz w:val="22"/>
                <w:szCs w:val="22"/>
              </w:rPr>
            </w:pPr>
            <w:r w:rsidRPr="00E224C3">
              <w:rPr>
                <w:sz w:val="22"/>
                <w:szCs w:val="22"/>
              </w:rPr>
              <w:t>Показатель урбанизированности муниципальных образований</w:t>
            </w:r>
          </w:p>
        </w:tc>
        <w:tc>
          <w:tcPr>
            <w:tcW w:w="2397" w:type="dxa"/>
          </w:tcPr>
          <w:p w:rsidR="00E224C3" w:rsidRPr="0001706E" w:rsidRDefault="00030F3D" w:rsidP="00A733CC">
            <w:pPr>
              <w:spacing w:after="0" w:line="240" w:lineRule="auto"/>
              <w:jc w:val="center"/>
              <w:rPr>
                <w:sz w:val="22"/>
                <w:szCs w:val="22"/>
              </w:rPr>
            </w:pPr>
            <w:r w:rsidRPr="0001706E">
              <w:rPr>
                <w:sz w:val="22"/>
                <w:szCs w:val="22"/>
              </w:rPr>
              <w:t>0</w:t>
            </w:r>
          </w:p>
        </w:tc>
        <w:tc>
          <w:tcPr>
            <w:tcW w:w="2243" w:type="dxa"/>
            <w:vMerge w:val="restart"/>
          </w:tcPr>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0,9 - "-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0,93 -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0,97 -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1,0 - "0"</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1,03 -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1,07 -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1,1 -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1,13 - "++++"</w:t>
            </w:r>
          </w:p>
          <w:p w:rsidR="00E224C3" w:rsidRPr="00E224C3" w:rsidRDefault="00E224C3" w:rsidP="00E224C3">
            <w:pPr>
              <w:pStyle w:val="ConsPlusNormal"/>
              <w:rPr>
                <w:rFonts w:ascii="Times New Roman" w:hAnsi="Times New Roman" w:cs="Times New Roman"/>
                <w:sz w:val="22"/>
                <w:szCs w:val="22"/>
              </w:rPr>
            </w:pPr>
            <w:r w:rsidRPr="00E224C3">
              <w:rPr>
                <w:rFonts w:ascii="Times New Roman" w:hAnsi="Times New Roman" w:cs="Times New Roman"/>
                <w:sz w:val="22"/>
                <w:szCs w:val="22"/>
              </w:rPr>
              <w:t>1,17 - "+++++"</w:t>
            </w:r>
          </w:p>
          <w:p w:rsidR="00E224C3" w:rsidRPr="00E224C3" w:rsidRDefault="00E224C3" w:rsidP="00E224C3">
            <w:pPr>
              <w:spacing w:after="0" w:line="240" w:lineRule="auto"/>
              <w:jc w:val="both"/>
              <w:rPr>
                <w:sz w:val="22"/>
                <w:szCs w:val="22"/>
              </w:rPr>
            </w:pPr>
            <w:r w:rsidRPr="00E224C3">
              <w:rPr>
                <w:sz w:val="22"/>
                <w:szCs w:val="22"/>
              </w:rPr>
              <w:t>1,2 - "++++++"</w:t>
            </w:r>
          </w:p>
        </w:tc>
      </w:tr>
      <w:tr w:rsidR="00E224C3" w:rsidRPr="00E224C3" w:rsidTr="007D7029">
        <w:tc>
          <w:tcPr>
            <w:tcW w:w="513" w:type="dxa"/>
          </w:tcPr>
          <w:p w:rsidR="00E224C3" w:rsidRPr="00E224C3" w:rsidRDefault="00E224C3" w:rsidP="007D7029">
            <w:pPr>
              <w:spacing w:after="0" w:line="240" w:lineRule="auto"/>
              <w:jc w:val="center"/>
              <w:rPr>
                <w:sz w:val="22"/>
                <w:szCs w:val="22"/>
              </w:rPr>
            </w:pPr>
            <w:r w:rsidRPr="00E224C3">
              <w:rPr>
                <w:sz w:val="22"/>
                <w:szCs w:val="22"/>
              </w:rPr>
              <w:t>8</w:t>
            </w:r>
          </w:p>
        </w:tc>
        <w:tc>
          <w:tcPr>
            <w:tcW w:w="5042" w:type="dxa"/>
          </w:tcPr>
          <w:p w:rsidR="00E224C3" w:rsidRPr="00E224C3" w:rsidRDefault="00E224C3" w:rsidP="00A90A57">
            <w:pPr>
              <w:spacing w:after="0" w:line="240" w:lineRule="auto"/>
              <w:rPr>
                <w:sz w:val="22"/>
                <w:szCs w:val="22"/>
              </w:rPr>
            </w:pPr>
            <w:r w:rsidRPr="00E224C3">
              <w:rPr>
                <w:sz w:val="22"/>
                <w:szCs w:val="22"/>
              </w:rPr>
              <w:t>Коэффициент урб</w:t>
            </w:r>
            <w:r w:rsidR="00A90A57">
              <w:rPr>
                <w:sz w:val="22"/>
                <w:szCs w:val="22"/>
              </w:rPr>
              <w:t>анизированности для муниципального образования</w:t>
            </w:r>
          </w:p>
        </w:tc>
        <w:tc>
          <w:tcPr>
            <w:tcW w:w="2397" w:type="dxa"/>
          </w:tcPr>
          <w:p w:rsidR="00E224C3" w:rsidRPr="0001706E" w:rsidRDefault="00030F3D" w:rsidP="00E224C3">
            <w:pPr>
              <w:spacing w:after="0" w:line="240" w:lineRule="auto"/>
              <w:jc w:val="center"/>
              <w:rPr>
                <w:sz w:val="22"/>
                <w:szCs w:val="22"/>
              </w:rPr>
            </w:pPr>
            <w:r w:rsidRPr="0001706E">
              <w:rPr>
                <w:sz w:val="22"/>
                <w:szCs w:val="22"/>
              </w:rPr>
              <w:t>1,0</w:t>
            </w:r>
          </w:p>
        </w:tc>
        <w:tc>
          <w:tcPr>
            <w:tcW w:w="2243" w:type="dxa"/>
            <w:vMerge/>
          </w:tcPr>
          <w:p w:rsidR="00E224C3" w:rsidRPr="00E224C3" w:rsidRDefault="00E224C3" w:rsidP="007D7029">
            <w:pPr>
              <w:spacing w:after="0" w:line="240" w:lineRule="auto"/>
              <w:jc w:val="both"/>
              <w:rPr>
                <w:sz w:val="22"/>
                <w:szCs w:val="22"/>
              </w:rPr>
            </w:pPr>
          </w:p>
        </w:tc>
      </w:tr>
    </w:tbl>
    <w:p w:rsidR="00BD7E4D" w:rsidRDefault="00BE7F28" w:rsidP="006663F8">
      <w:pPr>
        <w:spacing w:after="0" w:line="240" w:lineRule="auto"/>
        <w:ind w:firstLine="652"/>
        <w:jc w:val="both"/>
        <w:rPr>
          <w:rFonts w:ascii="Times New Roman" w:hAnsi="Times New Roman" w:cs="Times New Roman"/>
          <w:sz w:val="26"/>
          <w:szCs w:val="26"/>
        </w:rPr>
      </w:pPr>
      <w:r w:rsidRPr="00BE7F28">
        <w:rPr>
          <w:rFonts w:ascii="Times New Roman" w:hAnsi="Times New Roman" w:cs="Times New Roman"/>
          <w:sz w:val="26"/>
          <w:szCs w:val="26"/>
        </w:rPr>
        <w:t xml:space="preserve">Коэффициент урбанизированности </w:t>
      </w:r>
      <w:r w:rsidR="00213430">
        <w:rPr>
          <w:rFonts w:ascii="Times New Roman" w:hAnsi="Times New Roman" w:cs="Times New Roman"/>
          <w:sz w:val="26"/>
          <w:szCs w:val="26"/>
        </w:rPr>
        <w:t>Антоновского</w:t>
      </w:r>
      <w:r w:rsidR="00A20CB0" w:rsidRPr="00C630E1">
        <w:rPr>
          <w:rFonts w:ascii="Times New Roman" w:hAnsi="Times New Roman" w:cs="Times New Roman"/>
          <w:sz w:val="26"/>
          <w:szCs w:val="26"/>
        </w:rPr>
        <w:t xml:space="preserve"> </w:t>
      </w:r>
      <w:r w:rsidRPr="00BE7F28">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Октябрьского</w:t>
      </w:r>
      <w:r w:rsidRPr="00BE7F28">
        <w:rPr>
          <w:rFonts w:ascii="Times New Roman" w:hAnsi="Times New Roman" w:cs="Times New Roman"/>
          <w:sz w:val="26"/>
          <w:szCs w:val="26"/>
        </w:rPr>
        <w:t xml:space="preserve"> муниципального района К</w:t>
      </w:r>
      <w:r w:rsidRPr="00BE7F28">
        <w:rPr>
          <w:rFonts w:ascii="Times New Roman" w:hAnsi="Times New Roman" w:cs="Times New Roman"/>
          <w:sz w:val="26"/>
          <w:szCs w:val="26"/>
          <w:vertAlign w:val="subscript"/>
        </w:rPr>
        <w:t>У</w:t>
      </w:r>
      <w:r>
        <w:rPr>
          <w:rFonts w:ascii="Times New Roman" w:hAnsi="Times New Roman" w:cs="Times New Roman"/>
          <w:sz w:val="26"/>
          <w:szCs w:val="26"/>
        </w:rPr>
        <w:t xml:space="preserve"> = 1,0.</w:t>
      </w:r>
    </w:p>
    <w:p w:rsidR="0001706E" w:rsidRPr="00BE7F28" w:rsidRDefault="0001706E" w:rsidP="006663F8">
      <w:pPr>
        <w:spacing w:after="0" w:line="240" w:lineRule="auto"/>
        <w:ind w:firstLine="652"/>
        <w:jc w:val="both"/>
        <w:rPr>
          <w:rFonts w:ascii="Times New Roman" w:hAnsi="Times New Roman" w:cs="Times New Roman"/>
          <w:sz w:val="26"/>
          <w:szCs w:val="26"/>
        </w:rPr>
      </w:pPr>
    </w:p>
    <w:p w:rsidR="00107191" w:rsidRDefault="00107191" w:rsidP="006663F8">
      <w:pPr>
        <w:spacing w:after="0" w:line="240" w:lineRule="auto"/>
        <w:ind w:firstLine="652"/>
        <w:jc w:val="both"/>
        <w:rPr>
          <w:rFonts w:ascii="Times New Roman" w:hAnsi="Times New Roman" w:cs="Times New Roman"/>
          <w:sz w:val="26"/>
          <w:szCs w:val="26"/>
        </w:rPr>
      </w:pPr>
    </w:p>
    <w:p w:rsidR="00107191" w:rsidRPr="00107191" w:rsidRDefault="00107191" w:rsidP="00107191">
      <w:pPr>
        <w:pStyle w:val="ConsPlusNormal"/>
        <w:ind w:firstLine="540"/>
        <w:jc w:val="center"/>
        <w:outlineLvl w:val="4"/>
        <w:rPr>
          <w:rFonts w:ascii="Times New Roman" w:hAnsi="Times New Roman" w:cs="Times New Roman"/>
          <w:sz w:val="26"/>
          <w:szCs w:val="26"/>
        </w:rPr>
      </w:pPr>
      <w:r w:rsidRPr="00107191">
        <w:rPr>
          <w:rFonts w:ascii="Times New Roman" w:hAnsi="Times New Roman" w:cs="Times New Roman"/>
          <w:sz w:val="26"/>
          <w:szCs w:val="26"/>
        </w:rPr>
        <w:t>2.2.4. Оценка плотности населенных пунктов муниципального образования</w:t>
      </w:r>
    </w:p>
    <w:p w:rsidR="00107191" w:rsidRDefault="00107191" w:rsidP="00107191">
      <w:pPr>
        <w:spacing w:after="0" w:line="240" w:lineRule="auto"/>
        <w:jc w:val="center"/>
        <w:rPr>
          <w:rFonts w:ascii="Times New Roman" w:hAnsi="Times New Roman" w:cs="Times New Roman"/>
          <w:sz w:val="26"/>
          <w:szCs w:val="26"/>
        </w:rPr>
      </w:pPr>
    </w:p>
    <w:p w:rsidR="00107191" w:rsidRPr="00107191" w:rsidRDefault="00107191" w:rsidP="00107191">
      <w:pPr>
        <w:pStyle w:val="a6"/>
        <w:ind w:firstLine="567"/>
        <w:jc w:val="both"/>
        <w:rPr>
          <w:rFonts w:ascii="Times New Roman" w:hAnsi="Times New Roman" w:cs="Times New Roman"/>
          <w:sz w:val="26"/>
          <w:szCs w:val="26"/>
        </w:rPr>
      </w:pPr>
      <w:r w:rsidRPr="00107191">
        <w:rPr>
          <w:rFonts w:ascii="Times New Roman" w:hAnsi="Times New Roman" w:cs="Times New Roman"/>
          <w:sz w:val="26"/>
          <w:szCs w:val="26"/>
        </w:rPr>
        <w:t xml:space="preserve">При разработке нормативов градостроительного проектирования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00EC779D">
        <w:rPr>
          <w:rFonts w:ascii="Times New Roman" w:hAnsi="Times New Roman" w:cs="Times New Roman"/>
          <w:sz w:val="26"/>
          <w:szCs w:val="26"/>
        </w:rPr>
        <w:t xml:space="preserve">сельского поселения </w:t>
      </w:r>
      <w:r>
        <w:rPr>
          <w:rFonts w:ascii="Times New Roman" w:hAnsi="Times New Roman" w:cs="Times New Roman"/>
          <w:sz w:val="26"/>
          <w:szCs w:val="26"/>
        </w:rPr>
        <w:t>Октябрьского муниципального района</w:t>
      </w:r>
      <w:r w:rsidRPr="00107191">
        <w:rPr>
          <w:rFonts w:ascii="Times New Roman" w:hAnsi="Times New Roman" w:cs="Times New Roman"/>
          <w:sz w:val="26"/>
          <w:szCs w:val="26"/>
        </w:rPr>
        <w:t xml:space="preserve"> целесообразно учитывать показател</w:t>
      </w:r>
      <w:r w:rsidR="00EC779D">
        <w:rPr>
          <w:rFonts w:ascii="Times New Roman" w:hAnsi="Times New Roman" w:cs="Times New Roman"/>
          <w:sz w:val="26"/>
          <w:szCs w:val="26"/>
        </w:rPr>
        <w:t>ь</w:t>
      </w:r>
      <w:r w:rsidRPr="00107191">
        <w:rPr>
          <w:rFonts w:ascii="Times New Roman" w:hAnsi="Times New Roman" w:cs="Times New Roman"/>
          <w:sz w:val="26"/>
          <w:szCs w:val="26"/>
        </w:rPr>
        <w:t xml:space="preserve"> плотности населенных пунктов. Плотность населенных пунктов численно характеризует плотность системы расселения внутри муниципального образования, отражает особенности пространственного развития территории</w:t>
      </w:r>
      <w:r>
        <w:rPr>
          <w:rFonts w:ascii="Times New Roman" w:hAnsi="Times New Roman" w:cs="Times New Roman"/>
          <w:sz w:val="26"/>
          <w:szCs w:val="26"/>
        </w:rPr>
        <w:t xml:space="preserve"> (таблица</w:t>
      </w:r>
      <w:r w:rsidRPr="00107191">
        <w:rPr>
          <w:rFonts w:ascii="Times New Roman" w:hAnsi="Times New Roman" w:cs="Times New Roman"/>
          <w:sz w:val="26"/>
          <w:szCs w:val="26"/>
        </w:rPr>
        <w:t xml:space="preserve"> 2.2.6.</w:t>
      </w:r>
      <w:r>
        <w:rPr>
          <w:rFonts w:ascii="Times New Roman" w:hAnsi="Times New Roman" w:cs="Times New Roman"/>
          <w:sz w:val="26"/>
          <w:szCs w:val="26"/>
        </w:rPr>
        <w:t>).</w:t>
      </w:r>
    </w:p>
    <w:p w:rsidR="00107191" w:rsidRPr="00107191" w:rsidRDefault="00107191" w:rsidP="00107191">
      <w:pPr>
        <w:pStyle w:val="a6"/>
        <w:ind w:firstLine="567"/>
        <w:jc w:val="both"/>
        <w:rPr>
          <w:rFonts w:ascii="Times New Roman" w:hAnsi="Times New Roman" w:cs="Times New Roman"/>
          <w:sz w:val="26"/>
          <w:szCs w:val="26"/>
        </w:rPr>
      </w:pPr>
      <w:r w:rsidRPr="00107191">
        <w:rPr>
          <w:rFonts w:ascii="Times New Roman" w:hAnsi="Times New Roman" w:cs="Times New Roman"/>
          <w:sz w:val="26"/>
          <w:szCs w:val="26"/>
        </w:rPr>
        <w:t>Плотность населенных пунктов муниципального образования показывает соотношение количества населенных пунктов в муниципальном образовании и площади муниципального образования.</w:t>
      </w:r>
    </w:p>
    <w:p w:rsidR="00107191" w:rsidRPr="00107191" w:rsidRDefault="00107191" w:rsidP="00107191">
      <w:pPr>
        <w:pStyle w:val="a6"/>
        <w:ind w:firstLine="567"/>
        <w:jc w:val="both"/>
        <w:rPr>
          <w:rFonts w:ascii="Times New Roman" w:hAnsi="Times New Roman" w:cs="Times New Roman"/>
          <w:sz w:val="26"/>
          <w:szCs w:val="26"/>
        </w:rPr>
      </w:pPr>
      <w:r w:rsidRPr="00107191">
        <w:rPr>
          <w:rFonts w:ascii="Times New Roman" w:hAnsi="Times New Roman" w:cs="Times New Roman"/>
          <w:sz w:val="26"/>
          <w:szCs w:val="26"/>
        </w:rPr>
        <w:t>Муниципальные образования, имеющие в своем составе один населенный пункт, отличаются компактностью размещения объектов местного значения для обслуживания населения.</w:t>
      </w:r>
    </w:p>
    <w:p w:rsidR="00C05499" w:rsidRPr="00107191" w:rsidRDefault="00107191" w:rsidP="00107191">
      <w:pPr>
        <w:pStyle w:val="a6"/>
        <w:ind w:firstLine="567"/>
        <w:jc w:val="both"/>
        <w:rPr>
          <w:rFonts w:ascii="Times New Roman" w:hAnsi="Times New Roman" w:cs="Times New Roman"/>
          <w:sz w:val="26"/>
          <w:szCs w:val="26"/>
        </w:rPr>
      </w:pPr>
      <w:r w:rsidRPr="00107191">
        <w:rPr>
          <w:rFonts w:ascii="Times New Roman" w:hAnsi="Times New Roman" w:cs="Times New Roman"/>
          <w:sz w:val="26"/>
          <w:szCs w:val="26"/>
        </w:rPr>
        <w:t>Для территорий муниципальных образований, имеющих в своем составе более одного населенного пункта, достаточно отдаленных один от другого, объекты местного значения распределяются иначе, обслуживают население нескольких населенных пунктов и имеют другие показатели доступности, которые, в свою очередь, связаны с удаленностью и системой их взаимосвязи.</w:t>
      </w:r>
    </w:p>
    <w:p w:rsidR="00107191" w:rsidRDefault="00107191" w:rsidP="006663F8">
      <w:pPr>
        <w:spacing w:after="0" w:line="240" w:lineRule="auto"/>
        <w:ind w:firstLine="652"/>
        <w:jc w:val="both"/>
        <w:rPr>
          <w:rFonts w:ascii="Times New Roman" w:hAnsi="Times New Roman" w:cs="Times New Roman"/>
          <w:sz w:val="26"/>
          <w:szCs w:val="26"/>
        </w:rPr>
      </w:pPr>
      <w:r>
        <w:rPr>
          <w:rFonts w:ascii="Times New Roman" w:hAnsi="Times New Roman" w:cs="Times New Roman"/>
          <w:sz w:val="26"/>
          <w:szCs w:val="26"/>
        </w:rPr>
        <w:t>Показатель плотности населенных пунктов</w:t>
      </w:r>
      <w:r w:rsidRPr="00AA05D3">
        <w:rPr>
          <w:rFonts w:ascii="Times New Roman" w:hAnsi="Times New Roman" w:cs="Times New Roman"/>
          <w:sz w:val="26"/>
          <w:szCs w:val="26"/>
        </w:rPr>
        <w:t xml:space="preserve"> оказывает влияние на обеспеченность объектами местного значения и на уровень территориальной доступности объектов местного значения для населения, так как характеризует удаленность населенных пунктов</w:t>
      </w:r>
      <w:r>
        <w:rPr>
          <w:rFonts w:ascii="Times New Roman" w:hAnsi="Times New Roman" w:cs="Times New Roman"/>
          <w:sz w:val="26"/>
          <w:szCs w:val="26"/>
        </w:rPr>
        <w:t>.</w:t>
      </w:r>
    </w:p>
    <w:p w:rsidR="00107191" w:rsidRDefault="00107191" w:rsidP="006663F8">
      <w:pPr>
        <w:spacing w:after="0" w:line="240" w:lineRule="auto"/>
        <w:ind w:firstLine="652"/>
        <w:jc w:val="both"/>
        <w:rPr>
          <w:rFonts w:ascii="Times New Roman" w:hAnsi="Times New Roman" w:cs="Times New Roman"/>
          <w:sz w:val="26"/>
          <w:szCs w:val="26"/>
        </w:rPr>
      </w:pPr>
    </w:p>
    <w:p w:rsidR="00EC779D" w:rsidRDefault="00EC779D" w:rsidP="006663F8">
      <w:pPr>
        <w:spacing w:after="0" w:line="240" w:lineRule="auto"/>
        <w:ind w:firstLine="652"/>
        <w:jc w:val="both"/>
        <w:rPr>
          <w:rFonts w:ascii="Times New Roman" w:hAnsi="Times New Roman" w:cs="Times New Roman"/>
          <w:sz w:val="26"/>
          <w:szCs w:val="26"/>
        </w:rPr>
      </w:pPr>
    </w:p>
    <w:p w:rsidR="00EC779D" w:rsidRDefault="00EC779D" w:rsidP="006663F8">
      <w:pPr>
        <w:spacing w:after="0" w:line="240" w:lineRule="auto"/>
        <w:ind w:firstLine="652"/>
        <w:jc w:val="both"/>
        <w:rPr>
          <w:rFonts w:ascii="Times New Roman" w:hAnsi="Times New Roman" w:cs="Times New Roman"/>
          <w:sz w:val="26"/>
          <w:szCs w:val="26"/>
        </w:rPr>
      </w:pPr>
    </w:p>
    <w:p w:rsidR="00922008" w:rsidRDefault="00922008" w:rsidP="00107191">
      <w:pPr>
        <w:pStyle w:val="ConsPlusNormal"/>
        <w:jc w:val="right"/>
        <w:outlineLvl w:val="5"/>
        <w:rPr>
          <w:rFonts w:ascii="Times New Roman" w:hAnsi="Times New Roman" w:cs="Times New Roman"/>
          <w:sz w:val="24"/>
          <w:szCs w:val="24"/>
        </w:rPr>
      </w:pPr>
    </w:p>
    <w:p w:rsidR="000F5681" w:rsidRDefault="000F5681" w:rsidP="00107191">
      <w:pPr>
        <w:pStyle w:val="ConsPlusNormal"/>
        <w:jc w:val="right"/>
        <w:outlineLvl w:val="5"/>
        <w:rPr>
          <w:rFonts w:ascii="Times New Roman" w:hAnsi="Times New Roman" w:cs="Times New Roman"/>
          <w:sz w:val="24"/>
          <w:szCs w:val="24"/>
        </w:rPr>
      </w:pPr>
    </w:p>
    <w:p w:rsidR="000F5681" w:rsidRDefault="000F5681" w:rsidP="00107191">
      <w:pPr>
        <w:pStyle w:val="ConsPlusNormal"/>
        <w:jc w:val="right"/>
        <w:outlineLvl w:val="5"/>
        <w:rPr>
          <w:rFonts w:ascii="Times New Roman" w:hAnsi="Times New Roman" w:cs="Times New Roman"/>
          <w:sz w:val="24"/>
          <w:szCs w:val="24"/>
        </w:rPr>
      </w:pPr>
    </w:p>
    <w:p w:rsidR="000F5681" w:rsidRDefault="000F5681" w:rsidP="00107191">
      <w:pPr>
        <w:pStyle w:val="ConsPlusNormal"/>
        <w:jc w:val="right"/>
        <w:outlineLvl w:val="5"/>
        <w:rPr>
          <w:rFonts w:ascii="Times New Roman" w:hAnsi="Times New Roman" w:cs="Times New Roman"/>
          <w:sz w:val="24"/>
          <w:szCs w:val="24"/>
        </w:rPr>
      </w:pPr>
    </w:p>
    <w:p w:rsidR="0001706E" w:rsidRDefault="0001706E" w:rsidP="00107191">
      <w:pPr>
        <w:pStyle w:val="ConsPlusNormal"/>
        <w:jc w:val="right"/>
        <w:outlineLvl w:val="5"/>
        <w:rPr>
          <w:rFonts w:ascii="Times New Roman" w:hAnsi="Times New Roman" w:cs="Times New Roman"/>
          <w:sz w:val="24"/>
          <w:szCs w:val="24"/>
        </w:rPr>
      </w:pPr>
    </w:p>
    <w:p w:rsidR="00107191" w:rsidRPr="00107191" w:rsidRDefault="00107191" w:rsidP="00107191">
      <w:pPr>
        <w:pStyle w:val="ConsPlusNormal"/>
        <w:jc w:val="right"/>
        <w:outlineLvl w:val="5"/>
        <w:rPr>
          <w:rFonts w:ascii="Times New Roman" w:hAnsi="Times New Roman" w:cs="Times New Roman"/>
          <w:sz w:val="24"/>
          <w:szCs w:val="24"/>
        </w:rPr>
      </w:pPr>
      <w:r w:rsidRPr="00107191">
        <w:rPr>
          <w:rFonts w:ascii="Times New Roman" w:hAnsi="Times New Roman" w:cs="Times New Roman"/>
          <w:sz w:val="24"/>
          <w:szCs w:val="24"/>
        </w:rPr>
        <w:lastRenderedPageBreak/>
        <w:t>Таблица 2.2.6</w:t>
      </w:r>
    </w:p>
    <w:p w:rsidR="00107191" w:rsidRDefault="00107191" w:rsidP="00107191">
      <w:pPr>
        <w:pStyle w:val="ConsPlusNormal"/>
        <w:jc w:val="both"/>
      </w:pPr>
    </w:p>
    <w:p w:rsidR="00107191" w:rsidRPr="00107191" w:rsidRDefault="00107191" w:rsidP="00107191">
      <w:pPr>
        <w:pStyle w:val="ConsPlusNormal"/>
        <w:jc w:val="center"/>
        <w:rPr>
          <w:rFonts w:ascii="Times New Roman" w:hAnsi="Times New Roman" w:cs="Times New Roman"/>
          <w:sz w:val="26"/>
          <w:szCs w:val="26"/>
        </w:rPr>
      </w:pPr>
      <w:r w:rsidRPr="00107191">
        <w:rPr>
          <w:rFonts w:ascii="Times New Roman" w:hAnsi="Times New Roman" w:cs="Times New Roman"/>
          <w:sz w:val="26"/>
          <w:szCs w:val="26"/>
        </w:rPr>
        <w:t>Плотность населенных пунктов муниципальных образований</w:t>
      </w:r>
    </w:p>
    <w:p w:rsidR="00107191" w:rsidRPr="00107191" w:rsidRDefault="00107191" w:rsidP="00107191">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8"/>
        <w:gridCol w:w="3767"/>
        <w:gridCol w:w="2136"/>
        <w:gridCol w:w="1407"/>
        <w:gridCol w:w="2078"/>
      </w:tblGrid>
      <w:tr w:rsidR="00107191" w:rsidRPr="00107191" w:rsidTr="00EC779D">
        <w:trPr>
          <w:trHeight w:val="1473"/>
        </w:trPr>
        <w:tc>
          <w:tcPr>
            <w:tcW w:w="628"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N</w:t>
            </w:r>
          </w:p>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п/п</w:t>
            </w:r>
          </w:p>
        </w:tc>
        <w:tc>
          <w:tcPr>
            <w:tcW w:w="3767"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Наименование муниципального образования</w:t>
            </w:r>
          </w:p>
        </w:tc>
        <w:tc>
          <w:tcPr>
            <w:tcW w:w="2136"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Площадь муниципального образования, га</w:t>
            </w:r>
          </w:p>
        </w:tc>
        <w:tc>
          <w:tcPr>
            <w:tcW w:w="1407"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Общее количество населенных пунктов</w:t>
            </w:r>
          </w:p>
        </w:tc>
        <w:tc>
          <w:tcPr>
            <w:tcW w:w="2078" w:type="dxa"/>
          </w:tcPr>
          <w:p w:rsidR="00107191" w:rsidRPr="00107191" w:rsidRDefault="00107191" w:rsidP="00EE7240">
            <w:pPr>
              <w:pStyle w:val="ConsPlusNormal"/>
              <w:jc w:val="center"/>
              <w:rPr>
                <w:rFonts w:ascii="Times New Roman" w:hAnsi="Times New Roman" w:cs="Times New Roman"/>
              </w:rPr>
            </w:pPr>
            <w:r w:rsidRPr="00107191">
              <w:rPr>
                <w:rFonts w:ascii="Times New Roman" w:hAnsi="Times New Roman" w:cs="Times New Roman"/>
              </w:rPr>
              <w:t>Плотность населенных пунктов, количество/0,001 га</w:t>
            </w:r>
          </w:p>
        </w:tc>
      </w:tr>
      <w:tr w:rsidR="00107191" w:rsidRPr="00107191" w:rsidTr="00EC779D">
        <w:trPr>
          <w:trHeight w:val="294"/>
        </w:trPr>
        <w:tc>
          <w:tcPr>
            <w:tcW w:w="628"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1</w:t>
            </w:r>
          </w:p>
        </w:tc>
        <w:tc>
          <w:tcPr>
            <w:tcW w:w="3767"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2</w:t>
            </w:r>
          </w:p>
        </w:tc>
        <w:tc>
          <w:tcPr>
            <w:tcW w:w="2136"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3</w:t>
            </w:r>
          </w:p>
        </w:tc>
        <w:tc>
          <w:tcPr>
            <w:tcW w:w="1407"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4</w:t>
            </w:r>
          </w:p>
        </w:tc>
        <w:tc>
          <w:tcPr>
            <w:tcW w:w="2078"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5</w:t>
            </w:r>
          </w:p>
        </w:tc>
      </w:tr>
      <w:tr w:rsidR="00107191" w:rsidRPr="00107191" w:rsidTr="00EC779D">
        <w:trPr>
          <w:trHeight w:val="377"/>
        </w:trPr>
        <w:tc>
          <w:tcPr>
            <w:tcW w:w="628"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1</w:t>
            </w:r>
          </w:p>
        </w:tc>
        <w:tc>
          <w:tcPr>
            <w:tcW w:w="3767" w:type="dxa"/>
          </w:tcPr>
          <w:p w:rsidR="00107191" w:rsidRPr="00107191" w:rsidRDefault="00107191" w:rsidP="00107191">
            <w:pPr>
              <w:pStyle w:val="ConsPlusNormal"/>
              <w:rPr>
                <w:rFonts w:ascii="Times New Roman" w:hAnsi="Times New Roman" w:cs="Times New Roman"/>
              </w:rPr>
            </w:pPr>
            <w:r w:rsidRPr="00107191">
              <w:rPr>
                <w:rFonts w:ascii="Times New Roman" w:hAnsi="Times New Roman" w:cs="Times New Roman"/>
              </w:rPr>
              <w:t>Октябрьский муниципальный район</w:t>
            </w:r>
          </w:p>
        </w:tc>
        <w:tc>
          <w:tcPr>
            <w:tcW w:w="2136"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381107,2</w:t>
            </w:r>
          </w:p>
        </w:tc>
        <w:tc>
          <w:tcPr>
            <w:tcW w:w="1407"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31</w:t>
            </w:r>
          </w:p>
        </w:tc>
        <w:tc>
          <w:tcPr>
            <w:tcW w:w="2078" w:type="dxa"/>
          </w:tcPr>
          <w:p w:rsidR="00107191" w:rsidRPr="00107191" w:rsidRDefault="00107191" w:rsidP="00107191">
            <w:pPr>
              <w:pStyle w:val="ConsPlusNormal"/>
              <w:jc w:val="center"/>
              <w:rPr>
                <w:rFonts w:ascii="Times New Roman" w:hAnsi="Times New Roman" w:cs="Times New Roman"/>
              </w:rPr>
            </w:pPr>
            <w:r w:rsidRPr="00107191">
              <w:rPr>
                <w:rFonts w:ascii="Times New Roman" w:hAnsi="Times New Roman" w:cs="Times New Roman"/>
              </w:rPr>
              <w:t>0,08</w:t>
            </w:r>
          </w:p>
        </w:tc>
      </w:tr>
      <w:tr w:rsidR="00EC779D" w:rsidRPr="00107191" w:rsidTr="00EC779D">
        <w:trPr>
          <w:trHeight w:val="201"/>
        </w:trPr>
        <w:tc>
          <w:tcPr>
            <w:tcW w:w="628" w:type="dxa"/>
          </w:tcPr>
          <w:p w:rsidR="00EC779D" w:rsidRPr="00107191" w:rsidRDefault="00EC779D" w:rsidP="00107191">
            <w:pPr>
              <w:pStyle w:val="ConsPlusNormal"/>
              <w:jc w:val="center"/>
              <w:rPr>
                <w:rFonts w:ascii="Times New Roman" w:hAnsi="Times New Roman" w:cs="Times New Roman"/>
              </w:rPr>
            </w:pPr>
            <w:r>
              <w:rPr>
                <w:rFonts w:ascii="Times New Roman" w:hAnsi="Times New Roman" w:cs="Times New Roman"/>
              </w:rPr>
              <w:t>2</w:t>
            </w:r>
          </w:p>
        </w:tc>
        <w:tc>
          <w:tcPr>
            <w:tcW w:w="3767" w:type="dxa"/>
          </w:tcPr>
          <w:p w:rsidR="00EC779D" w:rsidRPr="00107191" w:rsidRDefault="00213430" w:rsidP="00107191">
            <w:pPr>
              <w:pStyle w:val="ConsPlusNormal"/>
              <w:rPr>
                <w:rFonts w:ascii="Times New Roman" w:hAnsi="Times New Roman" w:cs="Times New Roman"/>
              </w:rPr>
            </w:pPr>
            <w:r>
              <w:rPr>
                <w:rFonts w:ascii="Times New Roman" w:hAnsi="Times New Roman" w:cs="Times New Roman"/>
              </w:rPr>
              <w:t>Антоновское</w:t>
            </w:r>
            <w:r w:rsidR="00EC779D">
              <w:rPr>
                <w:rFonts w:ascii="Times New Roman" w:hAnsi="Times New Roman" w:cs="Times New Roman"/>
              </w:rPr>
              <w:t xml:space="preserve"> сельское поселение</w:t>
            </w:r>
          </w:p>
        </w:tc>
        <w:tc>
          <w:tcPr>
            <w:tcW w:w="2136" w:type="dxa"/>
          </w:tcPr>
          <w:p w:rsidR="00EC779D" w:rsidRPr="00107191" w:rsidRDefault="00213430" w:rsidP="00107191">
            <w:pPr>
              <w:pStyle w:val="ConsPlusNormal"/>
              <w:jc w:val="center"/>
              <w:rPr>
                <w:rFonts w:ascii="Times New Roman" w:hAnsi="Times New Roman" w:cs="Times New Roman"/>
              </w:rPr>
            </w:pPr>
            <w:r>
              <w:rPr>
                <w:rFonts w:ascii="Times New Roman" w:hAnsi="Times New Roman" w:cs="Times New Roman"/>
              </w:rPr>
              <w:t>19785,8</w:t>
            </w:r>
          </w:p>
        </w:tc>
        <w:tc>
          <w:tcPr>
            <w:tcW w:w="1407" w:type="dxa"/>
          </w:tcPr>
          <w:p w:rsidR="00EC779D" w:rsidRPr="00107191" w:rsidRDefault="00213430" w:rsidP="00107191">
            <w:pPr>
              <w:pStyle w:val="ConsPlusNormal"/>
              <w:jc w:val="center"/>
              <w:rPr>
                <w:rFonts w:ascii="Times New Roman" w:hAnsi="Times New Roman" w:cs="Times New Roman"/>
              </w:rPr>
            </w:pPr>
            <w:r>
              <w:rPr>
                <w:rFonts w:ascii="Times New Roman" w:hAnsi="Times New Roman" w:cs="Times New Roman"/>
              </w:rPr>
              <w:t>1</w:t>
            </w:r>
          </w:p>
        </w:tc>
        <w:tc>
          <w:tcPr>
            <w:tcW w:w="2078" w:type="dxa"/>
          </w:tcPr>
          <w:p w:rsidR="00EC779D" w:rsidRPr="00107191" w:rsidRDefault="00213430" w:rsidP="00107191">
            <w:pPr>
              <w:pStyle w:val="ConsPlusNormal"/>
              <w:jc w:val="center"/>
              <w:rPr>
                <w:rFonts w:ascii="Times New Roman" w:hAnsi="Times New Roman" w:cs="Times New Roman"/>
              </w:rPr>
            </w:pPr>
            <w:r>
              <w:rPr>
                <w:rFonts w:ascii="Times New Roman" w:hAnsi="Times New Roman" w:cs="Times New Roman"/>
              </w:rPr>
              <w:t>0,05</w:t>
            </w:r>
          </w:p>
        </w:tc>
      </w:tr>
    </w:tbl>
    <w:p w:rsidR="00107191" w:rsidRDefault="00107191" w:rsidP="006663F8">
      <w:pPr>
        <w:spacing w:after="0" w:line="240" w:lineRule="auto"/>
        <w:ind w:firstLine="652"/>
        <w:jc w:val="both"/>
        <w:rPr>
          <w:rFonts w:ascii="Times New Roman" w:hAnsi="Times New Roman" w:cs="Times New Roman"/>
          <w:sz w:val="26"/>
          <w:szCs w:val="26"/>
        </w:rPr>
      </w:pPr>
    </w:p>
    <w:p w:rsidR="00180E31" w:rsidRPr="00180E31" w:rsidRDefault="00180E31" w:rsidP="00180E31">
      <w:pPr>
        <w:pStyle w:val="ConsPlusNormal"/>
        <w:jc w:val="center"/>
        <w:outlineLvl w:val="4"/>
        <w:rPr>
          <w:rFonts w:ascii="Times New Roman" w:hAnsi="Times New Roman" w:cs="Times New Roman"/>
          <w:sz w:val="26"/>
          <w:szCs w:val="26"/>
        </w:rPr>
      </w:pPr>
      <w:r w:rsidRPr="00180E31">
        <w:rPr>
          <w:rFonts w:ascii="Times New Roman" w:hAnsi="Times New Roman" w:cs="Times New Roman"/>
          <w:sz w:val="26"/>
          <w:szCs w:val="26"/>
        </w:rPr>
        <w:t>2.2.</w:t>
      </w:r>
      <w:r w:rsidR="00107191">
        <w:rPr>
          <w:rFonts w:ascii="Times New Roman" w:hAnsi="Times New Roman" w:cs="Times New Roman"/>
          <w:sz w:val="26"/>
          <w:szCs w:val="26"/>
        </w:rPr>
        <w:t>5</w:t>
      </w:r>
      <w:r w:rsidRPr="00180E31">
        <w:rPr>
          <w:rFonts w:ascii="Times New Roman" w:hAnsi="Times New Roman" w:cs="Times New Roman"/>
          <w:sz w:val="26"/>
          <w:szCs w:val="26"/>
        </w:rPr>
        <w:t>. Оценка заселенности территории муниципального образования</w:t>
      </w:r>
    </w:p>
    <w:p w:rsidR="00E224C3" w:rsidRDefault="00E224C3" w:rsidP="006663F8">
      <w:pPr>
        <w:spacing w:after="0" w:line="240" w:lineRule="auto"/>
        <w:ind w:firstLine="652"/>
        <w:jc w:val="both"/>
        <w:rPr>
          <w:rFonts w:ascii="Times New Roman" w:hAnsi="Times New Roman" w:cs="Times New Roman"/>
          <w:sz w:val="26"/>
          <w:szCs w:val="26"/>
        </w:rPr>
      </w:pPr>
    </w:p>
    <w:p w:rsidR="009353EA" w:rsidRPr="00AA05D3" w:rsidRDefault="009353EA" w:rsidP="009353EA">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t>Одной из особенностей территории является показатель количества населенных пунктов внутри одного муниципального образования. Для муниципальных образований, в составе которых несколько населенных пунктов, система обеспечения населения объектами местного значения строится иначе. Возникает необходимость увеличения количества таких объектов, показателей доступности для населения.</w:t>
      </w:r>
    </w:p>
    <w:p w:rsidR="009353EA" w:rsidRDefault="009353EA" w:rsidP="009353EA">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t>Показатель заселенности территории отражает среднее количество населенных пунктов в составе поселения для муниципального района (таблица 2.2.</w:t>
      </w:r>
      <w:r w:rsidR="00107191">
        <w:rPr>
          <w:rFonts w:ascii="Times New Roman" w:hAnsi="Times New Roman" w:cs="Times New Roman"/>
          <w:sz w:val="26"/>
          <w:szCs w:val="26"/>
        </w:rPr>
        <w:t>7</w:t>
      </w:r>
      <w:r w:rsidRPr="00AA05D3">
        <w:rPr>
          <w:rFonts w:ascii="Times New Roman" w:hAnsi="Times New Roman" w:cs="Times New Roman"/>
          <w:sz w:val="26"/>
          <w:szCs w:val="26"/>
        </w:rPr>
        <w:t xml:space="preserve">.). </w:t>
      </w:r>
    </w:p>
    <w:p w:rsidR="006A4ADD" w:rsidRDefault="006A4ADD" w:rsidP="006A4ADD">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t>Показатель заселенности территории</w:t>
      </w:r>
      <w:r>
        <w:rPr>
          <w:rFonts w:ascii="Times New Roman" w:hAnsi="Times New Roman" w:cs="Times New Roman"/>
          <w:sz w:val="26"/>
          <w:szCs w:val="26"/>
        </w:rPr>
        <w:t xml:space="preserve"> </w:t>
      </w:r>
      <w:r w:rsidRPr="006A4ADD">
        <w:rPr>
          <w:rFonts w:ascii="Times New Roman" w:hAnsi="Times New Roman" w:cs="Times New Roman"/>
          <w:sz w:val="26"/>
          <w:szCs w:val="26"/>
        </w:rPr>
        <w:t xml:space="preserve">рассчитывается из соотношения количества поселений внутри муниципального </w:t>
      </w:r>
      <w:r>
        <w:rPr>
          <w:rFonts w:ascii="Times New Roman" w:hAnsi="Times New Roman" w:cs="Times New Roman"/>
          <w:sz w:val="26"/>
          <w:szCs w:val="26"/>
        </w:rPr>
        <w:t xml:space="preserve">района </w:t>
      </w:r>
      <w:r w:rsidRPr="006A4ADD">
        <w:rPr>
          <w:rFonts w:ascii="Times New Roman" w:hAnsi="Times New Roman" w:cs="Times New Roman"/>
          <w:sz w:val="26"/>
          <w:szCs w:val="26"/>
        </w:rPr>
        <w:t>и общего количества населенных пунктов в районе</w:t>
      </w:r>
    </w:p>
    <w:p w:rsidR="004324BF" w:rsidRDefault="004324BF" w:rsidP="006A4ADD">
      <w:pPr>
        <w:pStyle w:val="ConsPlusNormal"/>
        <w:jc w:val="right"/>
        <w:outlineLvl w:val="5"/>
        <w:rPr>
          <w:rFonts w:ascii="Times New Roman" w:hAnsi="Times New Roman" w:cs="Times New Roman"/>
          <w:sz w:val="24"/>
          <w:szCs w:val="24"/>
        </w:rPr>
      </w:pPr>
    </w:p>
    <w:p w:rsidR="006A4ADD" w:rsidRPr="006A4ADD" w:rsidRDefault="006A4ADD" w:rsidP="006A4ADD">
      <w:pPr>
        <w:pStyle w:val="ConsPlusNormal"/>
        <w:jc w:val="right"/>
        <w:outlineLvl w:val="5"/>
        <w:rPr>
          <w:rFonts w:ascii="Times New Roman" w:hAnsi="Times New Roman" w:cs="Times New Roman"/>
          <w:sz w:val="24"/>
          <w:szCs w:val="24"/>
        </w:rPr>
      </w:pPr>
      <w:r w:rsidRPr="006A4ADD">
        <w:rPr>
          <w:rFonts w:ascii="Times New Roman" w:hAnsi="Times New Roman" w:cs="Times New Roman"/>
          <w:sz w:val="24"/>
          <w:szCs w:val="24"/>
        </w:rPr>
        <w:t>Таблица 2.2.7</w:t>
      </w:r>
    </w:p>
    <w:p w:rsidR="006A4ADD" w:rsidRDefault="006A4ADD" w:rsidP="006A4ADD">
      <w:pPr>
        <w:pStyle w:val="ConsPlusNormal"/>
        <w:jc w:val="both"/>
      </w:pPr>
    </w:p>
    <w:p w:rsidR="006A4ADD" w:rsidRPr="006A4ADD" w:rsidRDefault="006A4ADD" w:rsidP="006A4ADD">
      <w:pPr>
        <w:pStyle w:val="ConsPlusNormal"/>
        <w:jc w:val="center"/>
        <w:rPr>
          <w:rFonts w:ascii="Times New Roman" w:hAnsi="Times New Roman" w:cs="Times New Roman"/>
          <w:sz w:val="26"/>
          <w:szCs w:val="26"/>
        </w:rPr>
      </w:pPr>
      <w:r w:rsidRPr="006A4ADD">
        <w:rPr>
          <w:rFonts w:ascii="Times New Roman" w:hAnsi="Times New Roman" w:cs="Times New Roman"/>
          <w:sz w:val="26"/>
          <w:szCs w:val="26"/>
        </w:rPr>
        <w:t>Заселенность территории муниципальных образований</w:t>
      </w:r>
    </w:p>
    <w:p w:rsidR="006A4ADD" w:rsidRPr="006A4ADD" w:rsidRDefault="006A4ADD" w:rsidP="006A4ADD">
      <w:pPr>
        <w:pStyle w:val="ConsPlusNormal"/>
        <w:jc w:val="both"/>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2"/>
        <w:gridCol w:w="2850"/>
        <w:gridCol w:w="1797"/>
        <w:gridCol w:w="2231"/>
        <w:gridCol w:w="2293"/>
      </w:tblGrid>
      <w:tr w:rsidR="006A4ADD" w:rsidRPr="006A4ADD" w:rsidTr="006A4ADD">
        <w:trPr>
          <w:trHeight w:val="1764"/>
        </w:trPr>
        <w:tc>
          <w:tcPr>
            <w:tcW w:w="682"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N</w:t>
            </w:r>
          </w:p>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п/п</w:t>
            </w:r>
          </w:p>
        </w:tc>
        <w:tc>
          <w:tcPr>
            <w:tcW w:w="2850"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Наименование муниципального образования</w:t>
            </w:r>
          </w:p>
        </w:tc>
        <w:tc>
          <w:tcPr>
            <w:tcW w:w="1797"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Общее количество поселений внутри муниципального района</w:t>
            </w:r>
          </w:p>
        </w:tc>
        <w:tc>
          <w:tcPr>
            <w:tcW w:w="2231"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Общее количество населенных пунктов в муниципальном образовании</w:t>
            </w:r>
          </w:p>
        </w:tc>
        <w:tc>
          <w:tcPr>
            <w:tcW w:w="2293"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Коэффициент заселенности территории муниципального образования</w:t>
            </w:r>
          </w:p>
        </w:tc>
      </w:tr>
      <w:tr w:rsidR="006A4ADD" w:rsidRPr="006A4ADD" w:rsidTr="006A4ADD">
        <w:trPr>
          <w:trHeight w:val="314"/>
        </w:trPr>
        <w:tc>
          <w:tcPr>
            <w:tcW w:w="682"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1</w:t>
            </w:r>
          </w:p>
        </w:tc>
        <w:tc>
          <w:tcPr>
            <w:tcW w:w="2850"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2</w:t>
            </w:r>
          </w:p>
        </w:tc>
        <w:tc>
          <w:tcPr>
            <w:tcW w:w="1797"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3</w:t>
            </w:r>
          </w:p>
        </w:tc>
        <w:tc>
          <w:tcPr>
            <w:tcW w:w="2231"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4</w:t>
            </w:r>
          </w:p>
        </w:tc>
        <w:tc>
          <w:tcPr>
            <w:tcW w:w="2293"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5</w:t>
            </w:r>
          </w:p>
        </w:tc>
      </w:tr>
      <w:tr w:rsidR="006A4ADD" w:rsidRPr="006A4ADD" w:rsidTr="006A4ADD">
        <w:trPr>
          <w:trHeight w:val="594"/>
        </w:trPr>
        <w:tc>
          <w:tcPr>
            <w:tcW w:w="682"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1</w:t>
            </w:r>
          </w:p>
        </w:tc>
        <w:tc>
          <w:tcPr>
            <w:tcW w:w="2850" w:type="dxa"/>
          </w:tcPr>
          <w:p w:rsidR="006A4ADD" w:rsidRPr="006A4ADD" w:rsidRDefault="006A4ADD" w:rsidP="00795B1E">
            <w:pPr>
              <w:pStyle w:val="ConsPlusNormal"/>
              <w:rPr>
                <w:rFonts w:ascii="Times New Roman" w:hAnsi="Times New Roman" w:cs="Times New Roman"/>
              </w:rPr>
            </w:pPr>
            <w:r w:rsidRPr="006A4ADD">
              <w:rPr>
                <w:rFonts w:ascii="Times New Roman" w:hAnsi="Times New Roman" w:cs="Times New Roman"/>
              </w:rPr>
              <w:t>Октябрьский муниципальный район</w:t>
            </w:r>
          </w:p>
        </w:tc>
        <w:tc>
          <w:tcPr>
            <w:tcW w:w="1797"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16</w:t>
            </w:r>
          </w:p>
        </w:tc>
        <w:tc>
          <w:tcPr>
            <w:tcW w:w="2231"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31</w:t>
            </w:r>
          </w:p>
        </w:tc>
        <w:tc>
          <w:tcPr>
            <w:tcW w:w="2293" w:type="dxa"/>
          </w:tcPr>
          <w:p w:rsidR="006A4ADD" w:rsidRPr="006A4ADD" w:rsidRDefault="006A4ADD" w:rsidP="00795B1E">
            <w:pPr>
              <w:pStyle w:val="ConsPlusNormal"/>
              <w:jc w:val="center"/>
              <w:rPr>
                <w:rFonts w:ascii="Times New Roman" w:hAnsi="Times New Roman" w:cs="Times New Roman"/>
              </w:rPr>
            </w:pPr>
            <w:r w:rsidRPr="006A4ADD">
              <w:rPr>
                <w:rFonts w:ascii="Times New Roman" w:hAnsi="Times New Roman" w:cs="Times New Roman"/>
              </w:rPr>
              <w:t>1,94</w:t>
            </w:r>
          </w:p>
        </w:tc>
      </w:tr>
    </w:tbl>
    <w:p w:rsidR="00107191" w:rsidRDefault="00107191" w:rsidP="009353EA">
      <w:pPr>
        <w:spacing w:after="0" w:line="240" w:lineRule="auto"/>
        <w:ind w:firstLine="709"/>
        <w:jc w:val="both"/>
        <w:rPr>
          <w:rFonts w:ascii="Times New Roman" w:hAnsi="Times New Roman" w:cs="Times New Roman"/>
          <w:sz w:val="26"/>
          <w:szCs w:val="26"/>
        </w:rPr>
      </w:pPr>
    </w:p>
    <w:p w:rsidR="006A4ADD" w:rsidRPr="00991310" w:rsidRDefault="006A4ADD" w:rsidP="006A4ADD">
      <w:pPr>
        <w:pStyle w:val="ConsPlusNormal"/>
        <w:jc w:val="center"/>
        <w:outlineLvl w:val="4"/>
        <w:rPr>
          <w:rFonts w:ascii="Times New Roman" w:hAnsi="Times New Roman" w:cs="Times New Roman"/>
          <w:sz w:val="26"/>
          <w:szCs w:val="26"/>
        </w:rPr>
      </w:pPr>
      <w:r w:rsidRPr="00991310">
        <w:rPr>
          <w:rFonts w:ascii="Times New Roman" w:hAnsi="Times New Roman" w:cs="Times New Roman"/>
          <w:sz w:val="26"/>
          <w:szCs w:val="26"/>
        </w:rPr>
        <w:t>2.2.6. Оценка климатических условий развития территории муниципального образования</w:t>
      </w:r>
    </w:p>
    <w:p w:rsidR="00107191" w:rsidRPr="00991310" w:rsidRDefault="00107191" w:rsidP="009353EA">
      <w:pPr>
        <w:spacing w:after="0" w:line="240" w:lineRule="auto"/>
        <w:ind w:firstLine="709"/>
        <w:jc w:val="both"/>
        <w:rPr>
          <w:rFonts w:ascii="Times New Roman" w:hAnsi="Times New Roman" w:cs="Times New Roman"/>
          <w:sz w:val="26"/>
          <w:szCs w:val="26"/>
        </w:rPr>
      </w:pPr>
    </w:p>
    <w:p w:rsidR="00107191" w:rsidRPr="00991310" w:rsidRDefault="006A4ADD" w:rsidP="006A4ADD">
      <w:pPr>
        <w:pStyle w:val="a6"/>
        <w:ind w:firstLine="567"/>
        <w:jc w:val="both"/>
        <w:rPr>
          <w:rFonts w:ascii="Times New Roman" w:hAnsi="Times New Roman" w:cs="Times New Roman"/>
          <w:sz w:val="26"/>
          <w:szCs w:val="26"/>
        </w:rPr>
      </w:pPr>
      <w:r w:rsidRPr="00991310">
        <w:rPr>
          <w:rFonts w:ascii="Times New Roman" w:hAnsi="Times New Roman" w:cs="Times New Roman"/>
          <w:sz w:val="26"/>
          <w:szCs w:val="26"/>
        </w:rPr>
        <w:t>Климатические особенности территории определяют основные направления хозяйственной деятельности, возможность развития той или иной отрасли экономики. Кроме того, климат территории оказывает влияние на характеристику объектов местного значения, их качественный и количественный состав.</w:t>
      </w:r>
    </w:p>
    <w:p w:rsidR="006A4ADD" w:rsidRPr="00991310" w:rsidRDefault="006A4ADD" w:rsidP="006A4ADD">
      <w:pPr>
        <w:pStyle w:val="a6"/>
        <w:ind w:firstLine="567"/>
        <w:jc w:val="both"/>
        <w:rPr>
          <w:rFonts w:ascii="Times New Roman" w:hAnsi="Times New Roman" w:cs="Times New Roman"/>
          <w:sz w:val="26"/>
          <w:szCs w:val="26"/>
        </w:rPr>
      </w:pPr>
      <w:r w:rsidRPr="00991310">
        <w:rPr>
          <w:rFonts w:ascii="Times New Roman" w:hAnsi="Times New Roman" w:cs="Times New Roman"/>
          <w:sz w:val="26"/>
          <w:szCs w:val="26"/>
        </w:rPr>
        <w:lastRenderedPageBreak/>
        <w:t>В Волгоградской области резко континентальный климат, характеризующийся рядом отрицательных особенностей - засушливость, суховеи, пыльные бури, гололед, но большое количество тепла и интенсивная солнечная радиация являются положительными факторами. Волгоградская область относится к климатическому району IIIВ.</w:t>
      </w:r>
    </w:p>
    <w:p w:rsidR="006A4ADD" w:rsidRPr="00991310" w:rsidRDefault="006A4ADD" w:rsidP="006A4ADD">
      <w:pPr>
        <w:pStyle w:val="a6"/>
        <w:ind w:firstLine="567"/>
        <w:jc w:val="both"/>
        <w:rPr>
          <w:rFonts w:ascii="Times New Roman" w:hAnsi="Times New Roman" w:cs="Times New Roman"/>
          <w:sz w:val="26"/>
          <w:szCs w:val="26"/>
        </w:rPr>
      </w:pPr>
      <w:r w:rsidRPr="00991310">
        <w:rPr>
          <w:rFonts w:ascii="Times New Roman" w:hAnsi="Times New Roman" w:cs="Times New Roman"/>
          <w:sz w:val="26"/>
          <w:szCs w:val="26"/>
        </w:rPr>
        <w:t>В соответствии с районированием территория региона была поделена на четыре области: умеренно засушливая область, засушливая область и резко засушливая область. Внутри областей выделены районы: прохладный, теплый, очень теплый, жаркий.</w:t>
      </w:r>
    </w:p>
    <w:p w:rsidR="006A4ADD" w:rsidRPr="00991310" w:rsidRDefault="006A4ADD" w:rsidP="006A4ADD">
      <w:pPr>
        <w:pStyle w:val="a6"/>
        <w:ind w:firstLine="567"/>
        <w:jc w:val="both"/>
        <w:rPr>
          <w:rFonts w:ascii="Times New Roman" w:hAnsi="Times New Roman" w:cs="Times New Roman"/>
          <w:sz w:val="26"/>
          <w:szCs w:val="26"/>
        </w:rPr>
      </w:pPr>
      <w:r w:rsidRPr="00991310">
        <w:rPr>
          <w:rFonts w:ascii="Times New Roman" w:hAnsi="Times New Roman" w:cs="Times New Roman"/>
          <w:sz w:val="26"/>
          <w:szCs w:val="26"/>
        </w:rPr>
        <w:t>Каждый район обладает определенными климатическими характеристиками, приведенными в таблице 2.2.8, в этой же таблице определен свой климатический коэффициент для каждого агроклиматического района, учитывающий индивидуальные климатические характеристики этого района.</w:t>
      </w:r>
    </w:p>
    <w:p w:rsidR="006A4ADD" w:rsidRPr="00991310" w:rsidRDefault="006A4ADD" w:rsidP="006A4ADD">
      <w:pPr>
        <w:pStyle w:val="a6"/>
        <w:ind w:firstLine="567"/>
        <w:jc w:val="both"/>
        <w:rPr>
          <w:rFonts w:ascii="Times New Roman" w:hAnsi="Times New Roman" w:cs="Times New Roman"/>
          <w:sz w:val="26"/>
          <w:szCs w:val="26"/>
        </w:rPr>
      </w:pPr>
      <w:r w:rsidRPr="00991310">
        <w:rPr>
          <w:rFonts w:ascii="Times New Roman" w:hAnsi="Times New Roman" w:cs="Times New Roman"/>
          <w:sz w:val="26"/>
          <w:szCs w:val="26"/>
        </w:rPr>
        <w:t>В таблице 2.2.9 приведен климатический коэффициент Октябрьского муниципального района, объединяющий совокупность климатических коэффициентов агроклиматическ</w:t>
      </w:r>
      <w:r w:rsidR="00991310" w:rsidRPr="00991310">
        <w:rPr>
          <w:rFonts w:ascii="Times New Roman" w:hAnsi="Times New Roman" w:cs="Times New Roman"/>
          <w:sz w:val="26"/>
          <w:szCs w:val="26"/>
        </w:rPr>
        <w:t>ого районирования</w:t>
      </w:r>
      <w:r w:rsidRPr="00991310">
        <w:rPr>
          <w:rFonts w:ascii="Times New Roman" w:hAnsi="Times New Roman" w:cs="Times New Roman"/>
          <w:sz w:val="26"/>
          <w:szCs w:val="26"/>
        </w:rPr>
        <w:t>.</w:t>
      </w:r>
    </w:p>
    <w:p w:rsidR="006A4ADD" w:rsidRDefault="006A4ADD" w:rsidP="006A4ADD">
      <w:pPr>
        <w:pStyle w:val="ConsPlusNormal"/>
        <w:jc w:val="both"/>
      </w:pPr>
    </w:p>
    <w:p w:rsidR="006A4ADD" w:rsidRPr="00991310" w:rsidRDefault="006A4ADD" w:rsidP="006A4ADD">
      <w:pPr>
        <w:pStyle w:val="ConsPlusNormal"/>
        <w:jc w:val="right"/>
        <w:outlineLvl w:val="5"/>
        <w:rPr>
          <w:rFonts w:ascii="Times New Roman" w:hAnsi="Times New Roman" w:cs="Times New Roman"/>
          <w:sz w:val="24"/>
          <w:szCs w:val="24"/>
        </w:rPr>
      </w:pPr>
      <w:r w:rsidRPr="00991310">
        <w:rPr>
          <w:rFonts w:ascii="Times New Roman" w:hAnsi="Times New Roman" w:cs="Times New Roman"/>
          <w:sz w:val="24"/>
          <w:szCs w:val="24"/>
        </w:rPr>
        <w:t>Таблица 2.2.8</w:t>
      </w:r>
    </w:p>
    <w:p w:rsidR="006A4ADD" w:rsidRDefault="006A4ADD" w:rsidP="006A4ADD">
      <w:pPr>
        <w:pStyle w:val="ConsPlusNormal"/>
        <w:jc w:val="both"/>
      </w:pPr>
    </w:p>
    <w:p w:rsidR="006A4ADD" w:rsidRPr="00991310" w:rsidRDefault="006A4ADD" w:rsidP="006A4ADD">
      <w:pPr>
        <w:pStyle w:val="ConsPlusNormal"/>
        <w:jc w:val="center"/>
        <w:rPr>
          <w:rFonts w:ascii="Times New Roman" w:hAnsi="Times New Roman" w:cs="Times New Roman"/>
          <w:sz w:val="26"/>
          <w:szCs w:val="26"/>
        </w:rPr>
      </w:pPr>
      <w:r w:rsidRPr="00991310">
        <w:rPr>
          <w:rFonts w:ascii="Times New Roman" w:hAnsi="Times New Roman" w:cs="Times New Roman"/>
          <w:sz w:val="26"/>
          <w:szCs w:val="26"/>
        </w:rPr>
        <w:t>Агроклиматическое районирование Волгоградской области</w:t>
      </w:r>
    </w:p>
    <w:p w:rsidR="006A4ADD" w:rsidRDefault="006A4ADD" w:rsidP="006A4AD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577"/>
        <w:gridCol w:w="1350"/>
        <w:gridCol w:w="1350"/>
        <w:gridCol w:w="1350"/>
        <w:gridCol w:w="1350"/>
        <w:gridCol w:w="1165"/>
      </w:tblGrid>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N/N</w:t>
            </w:r>
          </w:p>
        </w:tc>
        <w:tc>
          <w:tcPr>
            <w:tcW w:w="2577"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Агроклиматические районы</w:t>
            </w:r>
          </w:p>
        </w:tc>
        <w:tc>
          <w:tcPr>
            <w:tcW w:w="5400" w:type="dxa"/>
            <w:gridSpan w:val="4"/>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Характеристики агроклиматических районов</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Климатический коэффициент для агроклиматического района, К</w:t>
            </w:r>
            <w:r w:rsidRPr="00991310">
              <w:rPr>
                <w:rFonts w:ascii="Times New Roman" w:hAnsi="Times New Roman" w:cs="Times New Roman"/>
                <w:vertAlign w:val="subscript"/>
              </w:rPr>
              <w:t>К</w:t>
            </w:r>
          </w:p>
        </w:tc>
      </w:tr>
      <w:tr w:rsidR="006A4ADD" w:rsidRPr="00991310" w:rsidTr="00991310">
        <w:trPr>
          <w:trHeight w:val="37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Гидрометрический коэффициент</w:t>
            </w:r>
          </w:p>
        </w:tc>
        <w:tc>
          <w:tcPr>
            <w:tcW w:w="1350" w:type="dxa"/>
          </w:tcPr>
          <w:p w:rsidR="006A4ADD" w:rsidRPr="00991310" w:rsidRDefault="006A4ADD" w:rsidP="00795B1E">
            <w:pPr>
              <w:pStyle w:val="ConsPlusNormal"/>
              <w:jc w:val="center"/>
              <w:rPr>
                <w:rFonts w:ascii="Times New Roman" w:hAnsi="Times New Roman" w:cs="Times New Roman"/>
              </w:rPr>
            </w:pPr>
            <w:proofErr w:type="spellStart"/>
            <w:r w:rsidRPr="00991310">
              <w:rPr>
                <w:rFonts w:ascii="Times New Roman" w:hAnsi="Times New Roman" w:cs="Times New Roman"/>
              </w:rPr>
              <w:t>Теплообеспеченность</w:t>
            </w:r>
            <w:proofErr w:type="spellEnd"/>
            <w:r w:rsidRPr="00991310">
              <w:rPr>
                <w:rFonts w:ascii="Times New Roman" w:hAnsi="Times New Roman" w:cs="Times New Roman"/>
              </w:rPr>
              <w:t xml:space="preserve"> территории, град. С</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Уровень осадков, мм</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Длительность безморозного периода, дней</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Коэффициент климата для показателя</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Коэффициент климата для показателя</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Коэффициент климата для показателя</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Коэффициент климата для показателя</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285"/>
        </w:trPr>
        <w:tc>
          <w:tcPr>
            <w:tcW w:w="675"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w:t>
            </w:r>
          </w:p>
        </w:tc>
        <w:tc>
          <w:tcPr>
            <w:tcW w:w="2577"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2</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3</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4</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5</w:t>
            </w:r>
          </w:p>
        </w:tc>
        <w:tc>
          <w:tcPr>
            <w:tcW w:w="1350"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6</w:t>
            </w:r>
          </w:p>
        </w:tc>
        <w:tc>
          <w:tcPr>
            <w:tcW w:w="1165" w:type="dxa"/>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7</w:t>
            </w: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w:t>
            </w:r>
          </w:p>
        </w:tc>
        <w:tc>
          <w:tcPr>
            <w:tcW w:w="2577" w:type="dxa"/>
            <w:vMerge w:val="restart"/>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I. Умеренно засушливая агроклиматическая область</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0,6</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2800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230 - 250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160 - 177</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0,99</w:t>
            </w:r>
          </w:p>
        </w:tc>
      </w:tr>
      <w:tr w:rsidR="006A4ADD" w:rsidRPr="00991310" w:rsidTr="00991310">
        <w:trPr>
          <w:trHeight w:val="706"/>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0,8</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1,15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1,08</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2</w:t>
            </w:r>
          </w:p>
        </w:tc>
        <w:tc>
          <w:tcPr>
            <w:tcW w:w="2577" w:type="dxa"/>
            <w:vMerge w:val="restart"/>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II. Засушливая агроклиматическая область</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0,65 - 0,7</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2800 - 3200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220 - 245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160 - 177</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w:t>
            </w:r>
          </w:p>
        </w:tc>
      </w:tr>
      <w:tr w:rsidR="006A4ADD" w:rsidRPr="00991310" w:rsidTr="00991310">
        <w:trPr>
          <w:trHeight w:val="43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3</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IIа</w:t>
            </w:r>
            <w:proofErr w:type="spellEnd"/>
            <w:r w:rsidRPr="00991310">
              <w:rPr>
                <w:rFonts w:ascii="Times New Roman" w:hAnsi="Times New Roman" w:cs="Times New Roman"/>
              </w:rPr>
              <w:t>. Засушливый прохладный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0,7</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2800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200 - 210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160 - 177</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0,95</w:t>
            </w:r>
          </w:p>
        </w:tc>
      </w:tr>
      <w:tr w:rsidR="006A4ADD" w:rsidRPr="00991310" w:rsidTr="00991310">
        <w:trPr>
          <w:trHeight w:val="37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1,1</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0,8</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1,08</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4</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IIб</w:t>
            </w:r>
            <w:proofErr w:type="spellEnd"/>
            <w:r w:rsidRPr="00991310">
              <w:rPr>
                <w:rFonts w:ascii="Times New Roman" w:hAnsi="Times New Roman" w:cs="Times New Roman"/>
              </w:rPr>
              <w:t>. Засушливый теплый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0,65 - 0,7</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2900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200 - 215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160 - 177</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1,01</w:t>
            </w:r>
          </w:p>
        </w:tc>
      </w:tr>
      <w:tr w:rsidR="006A4ADD" w:rsidRPr="00991310" w:rsidTr="00991310">
        <w:trPr>
          <w:trHeight w:val="390"/>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1,08</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0,86</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1,01</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1,08</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5</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IIв</w:t>
            </w:r>
            <w:proofErr w:type="spellEnd"/>
            <w:r w:rsidRPr="00991310">
              <w:rPr>
                <w:rFonts w:ascii="Times New Roman" w:hAnsi="Times New Roman" w:cs="Times New Roman"/>
              </w:rPr>
              <w:t xml:space="preserve">. Засушливый очень </w:t>
            </w:r>
            <w:r w:rsidRPr="00991310">
              <w:rPr>
                <w:rFonts w:ascii="Times New Roman" w:hAnsi="Times New Roman" w:cs="Times New Roman"/>
              </w:rPr>
              <w:lastRenderedPageBreak/>
              <w:t>теплый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lastRenderedPageBreak/>
              <w:t>0,65 - 0,75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3000 - 3200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220 - 240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160 - 177</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1,31</w:t>
            </w:r>
          </w:p>
        </w:tc>
      </w:tr>
      <w:tr w:rsidR="006A4ADD" w:rsidRPr="00991310" w:rsidTr="00991310">
        <w:trPr>
          <w:trHeight w:val="37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1,1</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1,1</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1,08</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lastRenderedPageBreak/>
              <w:t>6</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IIг</w:t>
            </w:r>
            <w:proofErr w:type="spellEnd"/>
            <w:r w:rsidRPr="00991310">
              <w:rPr>
                <w:rFonts w:ascii="Times New Roman" w:hAnsi="Times New Roman" w:cs="Times New Roman"/>
              </w:rPr>
              <w:t>. Засушливый жаркий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0,7</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245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160 - 177</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1,47</w:t>
            </w:r>
          </w:p>
        </w:tc>
      </w:tr>
      <w:tr w:rsidR="006A4ADD" w:rsidRPr="00991310" w:rsidTr="00991310">
        <w:trPr>
          <w:trHeight w:val="37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1,1</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1,06</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1,17</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1,08</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7</w:t>
            </w:r>
          </w:p>
        </w:tc>
        <w:tc>
          <w:tcPr>
            <w:tcW w:w="2577" w:type="dxa"/>
            <w:vMerge w:val="restart"/>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III. Резко агроклиматическая засушливая область</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0,6 - 0,65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3000 - 3200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175 - 200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148 - 170</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w:t>
            </w:r>
          </w:p>
        </w:tc>
      </w:tr>
      <w:tr w:rsidR="006A4ADD" w:rsidRPr="00991310" w:rsidTr="00991310">
        <w:trPr>
          <w:trHeight w:val="43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8</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IIIа</w:t>
            </w:r>
            <w:proofErr w:type="spellEnd"/>
            <w:r w:rsidRPr="00991310">
              <w:rPr>
                <w:rFonts w:ascii="Times New Roman" w:hAnsi="Times New Roman" w:cs="Times New Roman"/>
              </w:rPr>
              <w:t>. Резко засушливый теплый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0,55 - 0,65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3000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175 - 200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148 - 160</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0,80</w:t>
            </w:r>
          </w:p>
        </w:tc>
      </w:tr>
      <w:tr w:rsidR="006A4ADD" w:rsidRPr="00991310" w:rsidTr="00991310">
        <w:trPr>
          <w:trHeight w:val="390"/>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0,93</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0,92</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0,94</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9</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IIIб</w:t>
            </w:r>
            <w:proofErr w:type="spellEnd"/>
            <w:r w:rsidRPr="00991310">
              <w:rPr>
                <w:rFonts w:ascii="Times New Roman" w:hAnsi="Times New Roman" w:cs="Times New Roman"/>
              </w:rPr>
              <w:t>. Резко засушливый очень теплый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0,6</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3000 - 3200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175 - 190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160 - 170</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0,94</w:t>
            </w:r>
          </w:p>
        </w:tc>
      </w:tr>
      <w:tr w:rsidR="006A4ADD" w:rsidRPr="00991310" w:rsidTr="00991310">
        <w:trPr>
          <w:trHeight w:val="37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0,9</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1,05</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10</w:t>
            </w:r>
          </w:p>
        </w:tc>
        <w:tc>
          <w:tcPr>
            <w:tcW w:w="2577" w:type="dxa"/>
            <w:vMerge w:val="restart"/>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IV. Сухая агроклиматическая область</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0,4 - 0,5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3200 - 3400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160 - 175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168</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w:t>
            </w:r>
          </w:p>
        </w:tc>
      </w:tr>
      <w:tr w:rsidR="006A4ADD" w:rsidRPr="00991310" w:rsidTr="00991310">
        <w:trPr>
          <w:trHeight w:val="43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11</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IVа</w:t>
            </w:r>
            <w:proofErr w:type="spellEnd"/>
            <w:r w:rsidRPr="00991310">
              <w:rPr>
                <w:rFonts w:ascii="Times New Roman" w:hAnsi="Times New Roman" w:cs="Times New Roman"/>
              </w:rPr>
              <w:t>. Сухой очень теплый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3200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170 - 175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165</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0,85</w:t>
            </w:r>
          </w:p>
        </w:tc>
      </w:tr>
      <w:tr w:rsidR="006A4ADD" w:rsidRPr="00991310" w:rsidTr="00991310">
        <w:trPr>
          <w:trHeight w:val="375"/>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0,9</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1,06</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0,85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1,05</w:t>
            </w:r>
          </w:p>
        </w:tc>
        <w:tc>
          <w:tcPr>
            <w:tcW w:w="1165" w:type="dxa"/>
            <w:vMerge/>
          </w:tcPr>
          <w:p w:rsidR="006A4ADD" w:rsidRPr="00991310" w:rsidRDefault="006A4ADD" w:rsidP="00795B1E">
            <w:pPr>
              <w:rPr>
                <w:rFonts w:ascii="Times New Roman" w:hAnsi="Times New Roman" w:cs="Times New Roman"/>
              </w:rPr>
            </w:pPr>
          </w:p>
        </w:tc>
      </w:tr>
      <w:tr w:rsidR="006A4ADD" w:rsidRPr="00991310" w:rsidTr="00991310">
        <w:trPr>
          <w:trHeight w:val="375"/>
        </w:trPr>
        <w:tc>
          <w:tcPr>
            <w:tcW w:w="67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12</w:t>
            </w:r>
          </w:p>
        </w:tc>
        <w:tc>
          <w:tcPr>
            <w:tcW w:w="2577" w:type="dxa"/>
            <w:vMerge w:val="restart"/>
          </w:tcPr>
          <w:p w:rsidR="006A4ADD" w:rsidRPr="00991310" w:rsidRDefault="006A4ADD" w:rsidP="00795B1E">
            <w:pPr>
              <w:pStyle w:val="ConsPlusNormal"/>
              <w:rPr>
                <w:rFonts w:ascii="Times New Roman" w:hAnsi="Times New Roman" w:cs="Times New Roman"/>
              </w:rPr>
            </w:pPr>
            <w:proofErr w:type="spellStart"/>
            <w:r w:rsidRPr="00991310">
              <w:rPr>
                <w:rFonts w:ascii="Times New Roman" w:hAnsi="Times New Roman" w:cs="Times New Roman"/>
              </w:rPr>
              <w:t>IVб</w:t>
            </w:r>
            <w:proofErr w:type="spellEnd"/>
            <w:r w:rsidRPr="00991310">
              <w:rPr>
                <w:rFonts w:ascii="Times New Roman" w:hAnsi="Times New Roman" w:cs="Times New Roman"/>
              </w:rPr>
              <w:t>. Сухой очень жаркий район</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0,4</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3200 - 3400</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165</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165</w:t>
            </w:r>
          </w:p>
        </w:tc>
        <w:tc>
          <w:tcPr>
            <w:tcW w:w="1165" w:type="dxa"/>
            <w:vMerge w:val="restart"/>
          </w:tcPr>
          <w:p w:rsidR="006A4ADD" w:rsidRPr="00991310" w:rsidRDefault="006A4ADD" w:rsidP="00795B1E">
            <w:pPr>
              <w:pStyle w:val="ConsPlusNormal"/>
              <w:jc w:val="center"/>
              <w:rPr>
                <w:rFonts w:ascii="Times New Roman" w:hAnsi="Times New Roman" w:cs="Times New Roman"/>
              </w:rPr>
            </w:pPr>
            <w:r w:rsidRPr="00991310">
              <w:rPr>
                <w:rFonts w:ascii="Times New Roman" w:hAnsi="Times New Roman" w:cs="Times New Roman"/>
              </w:rPr>
              <w:t>0,78</w:t>
            </w:r>
          </w:p>
        </w:tc>
      </w:tr>
      <w:tr w:rsidR="006A4ADD" w:rsidRPr="00991310" w:rsidTr="00991310">
        <w:trPr>
          <w:trHeight w:val="390"/>
        </w:trPr>
        <w:tc>
          <w:tcPr>
            <w:tcW w:w="675" w:type="dxa"/>
            <w:vMerge/>
          </w:tcPr>
          <w:p w:rsidR="006A4ADD" w:rsidRPr="00991310" w:rsidRDefault="006A4ADD" w:rsidP="00795B1E">
            <w:pPr>
              <w:rPr>
                <w:rFonts w:ascii="Times New Roman" w:hAnsi="Times New Roman" w:cs="Times New Roman"/>
              </w:rPr>
            </w:pPr>
          </w:p>
        </w:tc>
        <w:tc>
          <w:tcPr>
            <w:tcW w:w="2577" w:type="dxa"/>
            <w:vMerge/>
          </w:tcPr>
          <w:p w:rsidR="006A4ADD" w:rsidRPr="00991310" w:rsidRDefault="006A4ADD" w:rsidP="00795B1E">
            <w:pPr>
              <w:rPr>
                <w:rFonts w:ascii="Times New Roman" w:hAnsi="Times New Roman" w:cs="Times New Roman"/>
              </w:rPr>
            </w:pP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0,8</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1,13</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0,82</w:t>
            </w:r>
          </w:p>
        </w:tc>
        <w:tc>
          <w:tcPr>
            <w:tcW w:w="1350" w:type="dxa"/>
          </w:tcPr>
          <w:p w:rsidR="006A4ADD" w:rsidRPr="00991310" w:rsidRDefault="006A4ADD" w:rsidP="00795B1E">
            <w:pPr>
              <w:pStyle w:val="ConsPlusNormal"/>
              <w:rPr>
                <w:rFonts w:ascii="Times New Roman" w:hAnsi="Times New Roman" w:cs="Times New Roman"/>
              </w:rPr>
            </w:pPr>
            <w:r w:rsidRPr="00991310">
              <w:rPr>
                <w:rFonts w:ascii="Times New Roman" w:hAnsi="Times New Roman" w:cs="Times New Roman"/>
              </w:rPr>
              <w:t>1,05</w:t>
            </w:r>
          </w:p>
        </w:tc>
        <w:tc>
          <w:tcPr>
            <w:tcW w:w="1165" w:type="dxa"/>
            <w:vMerge/>
          </w:tcPr>
          <w:p w:rsidR="006A4ADD" w:rsidRPr="00991310" w:rsidRDefault="006A4ADD" w:rsidP="00795B1E">
            <w:pPr>
              <w:rPr>
                <w:rFonts w:ascii="Times New Roman" w:hAnsi="Times New Roman" w:cs="Times New Roman"/>
              </w:rPr>
            </w:pPr>
          </w:p>
        </w:tc>
      </w:tr>
    </w:tbl>
    <w:p w:rsidR="006A4ADD" w:rsidRDefault="006A4ADD" w:rsidP="006A4ADD">
      <w:pPr>
        <w:pStyle w:val="ConsPlusNormal"/>
        <w:jc w:val="both"/>
      </w:pPr>
    </w:p>
    <w:p w:rsidR="00991310" w:rsidRPr="00991310" w:rsidRDefault="00991310" w:rsidP="00991310">
      <w:pPr>
        <w:pStyle w:val="ConsPlusNormal"/>
        <w:jc w:val="right"/>
        <w:outlineLvl w:val="5"/>
        <w:rPr>
          <w:rFonts w:ascii="Times New Roman" w:hAnsi="Times New Roman" w:cs="Times New Roman"/>
          <w:sz w:val="24"/>
          <w:szCs w:val="24"/>
        </w:rPr>
      </w:pPr>
      <w:r w:rsidRPr="00991310">
        <w:rPr>
          <w:rFonts w:ascii="Times New Roman" w:hAnsi="Times New Roman" w:cs="Times New Roman"/>
          <w:sz w:val="24"/>
          <w:szCs w:val="24"/>
        </w:rPr>
        <w:t>Таблица 2.2.9</w:t>
      </w:r>
    </w:p>
    <w:p w:rsidR="00991310" w:rsidRDefault="00991310" w:rsidP="00991310">
      <w:pPr>
        <w:pStyle w:val="ConsPlusNormal"/>
        <w:jc w:val="both"/>
      </w:pPr>
    </w:p>
    <w:p w:rsidR="00991310" w:rsidRPr="00991310" w:rsidRDefault="00991310" w:rsidP="00991310">
      <w:pPr>
        <w:pStyle w:val="ConsPlusNormal"/>
        <w:jc w:val="center"/>
        <w:rPr>
          <w:rFonts w:ascii="Times New Roman" w:hAnsi="Times New Roman" w:cs="Times New Roman"/>
          <w:sz w:val="26"/>
          <w:szCs w:val="26"/>
        </w:rPr>
      </w:pPr>
      <w:r w:rsidRPr="00991310">
        <w:rPr>
          <w:rFonts w:ascii="Times New Roman" w:hAnsi="Times New Roman" w:cs="Times New Roman"/>
          <w:sz w:val="26"/>
          <w:szCs w:val="26"/>
        </w:rPr>
        <w:t>Климатические характеристики муниципальн</w:t>
      </w:r>
      <w:r w:rsidR="000F5681">
        <w:rPr>
          <w:rFonts w:ascii="Times New Roman" w:hAnsi="Times New Roman" w:cs="Times New Roman"/>
          <w:sz w:val="26"/>
          <w:szCs w:val="26"/>
        </w:rPr>
        <w:t>ого образования</w:t>
      </w:r>
    </w:p>
    <w:p w:rsidR="00991310" w:rsidRDefault="00991310" w:rsidP="0099131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5"/>
        <w:gridCol w:w="2104"/>
        <w:gridCol w:w="600"/>
        <w:gridCol w:w="701"/>
        <w:gridCol w:w="701"/>
        <w:gridCol w:w="701"/>
        <w:gridCol w:w="600"/>
        <w:gridCol w:w="651"/>
        <w:gridCol w:w="751"/>
        <w:gridCol w:w="701"/>
        <w:gridCol w:w="706"/>
        <w:gridCol w:w="1394"/>
      </w:tblGrid>
      <w:tr w:rsidR="00991310" w:rsidRPr="00991310" w:rsidTr="00991310">
        <w:trPr>
          <w:trHeight w:val="664"/>
        </w:trPr>
        <w:tc>
          <w:tcPr>
            <w:tcW w:w="535" w:type="dxa"/>
            <w:vMerge w:val="restart"/>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N</w:t>
            </w:r>
          </w:p>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п/п</w:t>
            </w:r>
          </w:p>
        </w:tc>
        <w:tc>
          <w:tcPr>
            <w:tcW w:w="2104" w:type="dxa"/>
            <w:vMerge w:val="restart"/>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Наименование муниципального образования</w:t>
            </w:r>
          </w:p>
        </w:tc>
        <w:tc>
          <w:tcPr>
            <w:tcW w:w="6112" w:type="dxa"/>
            <w:gridSpan w:val="9"/>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Климатический коэффициент в соответствии с агроклиматическим районированием муниципального образования</w:t>
            </w:r>
          </w:p>
        </w:tc>
        <w:tc>
          <w:tcPr>
            <w:tcW w:w="1394" w:type="dxa"/>
            <w:vMerge w:val="restart"/>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Климатический коэффициент</w:t>
            </w:r>
          </w:p>
        </w:tc>
      </w:tr>
      <w:tr w:rsidR="00991310" w:rsidRPr="00991310" w:rsidTr="00991310">
        <w:trPr>
          <w:trHeight w:val="386"/>
        </w:trPr>
        <w:tc>
          <w:tcPr>
            <w:tcW w:w="535" w:type="dxa"/>
            <w:vMerge/>
          </w:tcPr>
          <w:p w:rsidR="00991310" w:rsidRPr="00991310" w:rsidRDefault="00991310" w:rsidP="00795B1E">
            <w:pPr>
              <w:rPr>
                <w:rFonts w:ascii="Times New Roman" w:hAnsi="Times New Roman" w:cs="Times New Roman"/>
              </w:rPr>
            </w:pPr>
          </w:p>
        </w:tc>
        <w:tc>
          <w:tcPr>
            <w:tcW w:w="2104" w:type="dxa"/>
            <w:vMerge/>
          </w:tcPr>
          <w:p w:rsidR="00991310" w:rsidRPr="00991310" w:rsidRDefault="00991310" w:rsidP="00795B1E">
            <w:pPr>
              <w:rPr>
                <w:rFonts w:ascii="Times New Roman" w:hAnsi="Times New Roman" w:cs="Times New Roman"/>
              </w:rPr>
            </w:pPr>
          </w:p>
        </w:tc>
        <w:tc>
          <w:tcPr>
            <w:tcW w:w="600"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I</w:t>
            </w:r>
          </w:p>
        </w:tc>
        <w:tc>
          <w:tcPr>
            <w:tcW w:w="701"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IIа</w:t>
            </w:r>
            <w:proofErr w:type="spellEnd"/>
          </w:p>
        </w:tc>
        <w:tc>
          <w:tcPr>
            <w:tcW w:w="701"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IIб</w:t>
            </w:r>
            <w:proofErr w:type="spellEnd"/>
          </w:p>
        </w:tc>
        <w:tc>
          <w:tcPr>
            <w:tcW w:w="701"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IIв</w:t>
            </w:r>
            <w:proofErr w:type="spellEnd"/>
          </w:p>
        </w:tc>
        <w:tc>
          <w:tcPr>
            <w:tcW w:w="600"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IIг</w:t>
            </w:r>
            <w:proofErr w:type="spellEnd"/>
          </w:p>
        </w:tc>
        <w:tc>
          <w:tcPr>
            <w:tcW w:w="651"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IIIа</w:t>
            </w:r>
            <w:proofErr w:type="spellEnd"/>
          </w:p>
        </w:tc>
        <w:tc>
          <w:tcPr>
            <w:tcW w:w="751"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IIIб</w:t>
            </w:r>
            <w:proofErr w:type="spellEnd"/>
          </w:p>
        </w:tc>
        <w:tc>
          <w:tcPr>
            <w:tcW w:w="701"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IVа</w:t>
            </w:r>
            <w:proofErr w:type="spellEnd"/>
          </w:p>
        </w:tc>
        <w:tc>
          <w:tcPr>
            <w:tcW w:w="701" w:type="dxa"/>
          </w:tcPr>
          <w:p w:rsidR="00991310" w:rsidRPr="00991310" w:rsidRDefault="00991310" w:rsidP="00795B1E">
            <w:pPr>
              <w:pStyle w:val="ConsPlusNormal"/>
              <w:jc w:val="center"/>
              <w:rPr>
                <w:rFonts w:ascii="Times New Roman" w:hAnsi="Times New Roman" w:cs="Times New Roman"/>
              </w:rPr>
            </w:pPr>
            <w:proofErr w:type="spellStart"/>
            <w:r w:rsidRPr="00991310">
              <w:rPr>
                <w:rFonts w:ascii="Times New Roman" w:hAnsi="Times New Roman" w:cs="Times New Roman"/>
              </w:rPr>
              <w:t>IVб</w:t>
            </w:r>
            <w:proofErr w:type="spellEnd"/>
          </w:p>
        </w:tc>
        <w:tc>
          <w:tcPr>
            <w:tcW w:w="1394" w:type="dxa"/>
            <w:vMerge/>
          </w:tcPr>
          <w:p w:rsidR="00991310" w:rsidRPr="00991310" w:rsidRDefault="00991310" w:rsidP="00795B1E">
            <w:pPr>
              <w:rPr>
                <w:rFonts w:ascii="Times New Roman" w:hAnsi="Times New Roman" w:cs="Times New Roman"/>
              </w:rPr>
            </w:pPr>
          </w:p>
        </w:tc>
      </w:tr>
      <w:tr w:rsidR="00991310" w:rsidRPr="00991310" w:rsidTr="00991310">
        <w:trPr>
          <w:trHeight w:val="278"/>
        </w:trPr>
        <w:tc>
          <w:tcPr>
            <w:tcW w:w="535"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1</w:t>
            </w:r>
          </w:p>
        </w:tc>
        <w:tc>
          <w:tcPr>
            <w:tcW w:w="2104"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2</w:t>
            </w:r>
          </w:p>
        </w:tc>
        <w:tc>
          <w:tcPr>
            <w:tcW w:w="600"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3</w:t>
            </w:r>
          </w:p>
        </w:tc>
        <w:tc>
          <w:tcPr>
            <w:tcW w:w="70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4</w:t>
            </w:r>
          </w:p>
        </w:tc>
        <w:tc>
          <w:tcPr>
            <w:tcW w:w="70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5</w:t>
            </w:r>
          </w:p>
        </w:tc>
        <w:tc>
          <w:tcPr>
            <w:tcW w:w="70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6</w:t>
            </w:r>
          </w:p>
        </w:tc>
        <w:tc>
          <w:tcPr>
            <w:tcW w:w="600"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7</w:t>
            </w:r>
          </w:p>
        </w:tc>
        <w:tc>
          <w:tcPr>
            <w:tcW w:w="65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8</w:t>
            </w:r>
          </w:p>
        </w:tc>
        <w:tc>
          <w:tcPr>
            <w:tcW w:w="75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9</w:t>
            </w:r>
          </w:p>
        </w:tc>
        <w:tc>
          <w:tcPr>
            <w:tcW w:w="70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10</w:t>
            </w:r>
          </w:p>
        </w:tc>
        <w:tc>
          <w:tcPr>
            <w:tcW w:w="70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11</w:t>
            </w:r>
          </w:p>
        </w:tc>
        <w:tc>
          <w:tcPr>
            <w:tcW w:w="1394"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12</w:t>
            </w:r>
          </w:p>
        </w:tc>
      </w:tr>
      <w:tr w:rsidR="00991310" w:rsidRPr="00991310" w:rsidTr="00991310">
        <w:trPr>
          <w:trHeight w:val="571"/>
        </w:trPr>
        <w:tc>
          <w:tcPr>
            <w:tcW w:w="535"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1</w:t>
            </w:r>
          </w:p>
        </w:tc>
        <w:tc>
          <w:tcPr>
            <w:tcW w:w="2104" w:type="dxa"/>
          </w:tcPr>
          <w:p w:rsidR="00991310" w:rsidRPr="00991310" w:rsidRDefault="00991310" w:rsidP="00795B1E">
            <w:pPr>
              <w:pStyle w:val="ConsPlusNormal"/>
              <w:rPr>
                <w:rFonts w:ascii="Times New Roman" w:hAnsi="Times New Roman" w:cs="Times New Roman"/>
              </w:rPr>
            </w:pPr>
            <w:r w:rsidRPr="00991310">
              <w:rPr>
                <w:rFonts w:ascii="Times New Roman" w:hAnsi="Times New Roman" w:cs="Times New Roman"/>
              </w:rPr>
              <w:t>Октябрьский муниципальный район</w:t>
            </w:r>
          </w:p>
        </w:tc>
        <w:tc>
          <w:tcPr>
            <w:tcW w:w="600" w:type="dxa"/>
          </w:tcPr>
          <w:p w:rsidR="00991310" w:rsidRPr="00991310" w:rsidRDefault="00991310" w:rsidP="00795B1E">
            <w:pPr>
              <w:pStyle w:val="ConsPlusNormal"/>
              <w:rPr>
                <w:rFonts w:ascii="Times New Roman" w:hAnsi="Times New Roman" w:cs="Times New Roman"/>
              </w:rPr>
            </w:pPr>
          </w:p>
        </w:tc>
        <w:tc>
          <w:tcPr>
            <w:tcW w:w="701" w:type="dxa"/>
          </w:tcPr>
          <w:p w:rsidR="00991310" w:rsidRPr="00991310" w:rsidRDefault="00991310" w:rsidP="00795B1E">
            <w:pPr>
              <w:pStyle w:val="ConsPlusNormal"/>
              <w:rPr>
                <w:rFonts w:ascii="Times New Roman" w:hAnsi="Times New Roman" w:cs="Times New Roman"/>
              </w:rPr>
            </w:pPr>
          </w:p>
        </w:tc>
        <w:tc>
          <w:tcPr>
            <w:tcW w:w="701" w:type="dxa"/>
          </w:tcPr>
          <w:p w:rsidR="00991310" w:rsidRPr="00991310" w:rsidRDefault="00991310" w:rsidP="00795B1E">
            <w:pPr>
              <w:pStyle w:val="ConsPlusNormal"/>
              <w:rPr>
                <w:rFonts w:ascii="Times New Roman" w:hAnsi="Times New Roman" w:cs="Times New Roman"/>
              </w:rPr>
            </w:pPr>
          </w:p>
        </w:tc>
        <w:tc>
          <w:tcPr>
            <w:tcW w:w="701" w:type="dxa"/>
          </w:tcPr>
          <w:p w:rsidR="00991310" w:rsidRPr="00991310" w:rsidRDefault="00991310" w:rsidP="00795B1E">
            <w:pPr>
              <w:pStyle w:val="ConsPlusNormal"/>
              <w:rPr>
                <w:rFonts w:ascii="Times New Roman" w:hAnsi="Times New Roman" w:cs="Times New Roman"/>
              </w:rPr>
            </w:pPr>
          </w:p>
        </w:tc>
        <w:tc>
          <w:tcPr>
            <w:tcW w:w="600"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0,29</w:t>
            </w:r>
          </w:p>
        </w:tc>
        <w:tc>
          <w:tcPr>
            <w:tcW w:w="651" w:type="dxa"/>
          </w:tcPr>
          <w:p w:rsidR="00991310" w:rsidRPr="00991310" w:rsidRDefault="00991310" w:rsidP="00795B1E">
            <w:pPr>
              <w:pStyle w:val="ConsPlusNormal"/>
              <w:rPr>
                <w:rFonts w:ascii="Times New Roman" w:hAnsi="Times New Roman" w:cs="Times New Roman"/>
              </w:rPr>
            </w:pPr>
          </w:p>
        </w:tc>
        <w:tc>
          <w:tcPr>
            <w:tcW w:w="751"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0,752</w:t>
            </w:r>
          </w:p>
        </w:tc>
        <w:tc>
          <w:tcPr>
            <w:tcW w:w="701" w:type="dxa"/>
          </w:tcPr>
          <w:p w:rsidR="00991310" w:rsidRPr="00991310" w:rsidRDefault="00991310" w:rsidP="00795B1E">
            <w:pPr>
              <w:pStyle w:val="ConsPlusNormal"/>
              <w:rPr>
                <w:rFonts w:ascii="Times New Roman" w:hAnsi="Times New Roman" w:cs="Times New Roman"/>
              </w:rPr>
            </w:pPr>
          </w:p>
        </w:tc>
        <w:tc>
          <w:tcPr>
            <w:tcW w:w="701" w:type="dxa"/>
          </w:tcPr>
          <w:p w:rsidR="00991310" w:rsidRPr="00991310" w:rsidRDefault="00991310" w:rsidP="00795B1E">
            <w:pPr>
              <w:pStyle w:val="ConsPlusNormal"/>
              <w:rPr>
                <w:rFonts w:ascii="Times New Roman" w:hAnsi="Times New Roman" w:cs="Times New Roman"/>
              </w:rPr>
            </w:pPr>
          </w:p>
        </w:tc>
        <w:tc>
          <w:tcPr>
            <w:tcW w:w="1394" w:type="dxa"/>
          </w:tcPr>
          <w:p w:rsidR="00991310" w:rsidRPr="00991310" w:rsidRDefault="00991310" w:rsidP="00795B1E">
            <w:pPr>
              <w:pStyle w:val="ConsPlusNormal"/>
              <w:jc w:val="center"/>
              <w:rPr>
                <w:rFonts w:ascii="Times New Roman" w:hAnsi="Times New Roman" w:cs="Times New Roman"/>
              </w:rPr>
            </w:pPr>
            <w:r w:rsidRPr="00991310">
              <w:rPr>
                <w:rFonts w:ascii="Times New Roman" w:hAnsi="Times New Roman" w:cs="Times New Roman"/>
              </w:rPr>
              <w:t>1,04</w:t>
            </w:r>
          </w:p>
        </w:tc>
      </w:tr>
    </w:tbl>
    <w:p w:rsidR="00991310" w:rsidRDefault="00991310" w:rsidP="00991310">
      <w:pPr>
        <w:pStyle w:val="ConsPlusNormal"/>
        <w:ind w:firstLine="567"/>
        <w:jc w:val="both"/>
      </w:pPr>
    </w:p>
    <w:p w:rsidR="00922008" w:rsidRDefault="00922008" w:rsidP="005422D2">
      <w:pPr>
        <w:pStyle w:val="ConsPlusNormal"/>
        <w:ind w:firstLine="540"/>
        <w:jc w:val="center"/>
        <w:outlineLvl w:val="4"/>
        <w:rPr>
          <w:rFonts w:ascii="Times New Roman" w:hAnsi="Times New Roman" w:cs="Times New Roman"/>
          <w:sz w:val="26"/>
          <w:szCs w:val="26"/>
        </w:rPr>
      </w:pPr>
    </w:p>
    <w:p w:rsidR="00922008" w:rsidRDefault="00922008" w:rsidP="005422D2">
      <w:pPr>
        <w:pStyle w:val="ConsPlusNormal"/>
        <w:ind w:firstLine="540"/>
        <w:jc w:val="center"/>
        <w:outlineLvl w:val="4"/>
        <w:rPr>
          <w:rFonts w:ascii="Times New Roman" w:hAnsi="Times New Roman" w:cs="Times New Roman"/>
          <w:sz w:val="26"/>
          <w:szCs w:val="26"/>
        </w:rPr>
      </w:pPr>
    </w:p>
    <w:p w:rsidR="00922008" w:rsidRDefault="00922008" w:rsidP="005422D2">
      <w:pPr>
        <w:pStyle w:val="ConsPlusNormal"/>
        <w:ind w:firstLine="540"/>
        <w:jc w:val="center"/>
        <w:outlineLvl w:val="4"/>
        <w:rPr>
          <w:rFonts w:ascii="Times New Roman" w:hAnsi="Times New Roman" w:cs="Times New Roman"/>
          <w:sz w:val="26"/>
          <w:szCs w:val="26"/>
        </w:rPr>
      </w:pPr>
    </w:p>
    <w:p w:rsidR="00922008" w:rsidRDefault="00922008" w:rsidP="005422D2">
      <w:pPr>
        <w:pStyle w:val="ConsPlusNormal"/>
        <w:ind w:firstLine="540"/>
        <w:jc w:val="center"/>
        <w:outlineLvl w:val="4"/>
        <w:rPr>
          <w:rFonts w:ascii="Times New Roman" w:hAnsi="Times New Roman" w:cs="Times New Roman"/>
          <w:sz w:val="26"/>
          <w:szCs w:val="26"/>
        </w:rPr>
      </w:pPr>
    </w:p>
    <w:p w:rsidR="00C12976" w:rsidRPr="005422D2" w:rsidRDefault="00C12976" w:rsidP="005422D2">
      <w:pPr>
        <w:pStyle w:val="ConsPlusNormal"/>
        <w:ind w:firstLine="540"/>
        <w:jc w:val="center"/>
        <w:outlineLvl w:val="4"/>
        <w:rPr>
          <w:rFonts w:ascii="Times New Roman" w:hAnsi="Times New Roman" w:cs="Times New Roman"/>
          <w:sz w:val="26"/>
          <w:szCs w:val="26"/>
        </w:rPr>
      </w:pPr>
      <w:r w:rsidRPr="005422D2">
        <w:rPr>
          <w:rFonts w:ascii="Times New Roman" w:hAnsi="Times New Roman" w:cs="Times New Roman"/>
          <w:sz w:val="26"/>
          <w:szCs w:val="26"/>
        </w:rPr>
        <w:lastRenderedPageBreak/>
        <w:t>2.2.7. Природно-ландшафтные характеристики территории муниципального образования</w:t>
      </w:r>
    </w:p>
    <w:p w:rsidR="00C12976" w:rsidRDefault="00C12976" w:rsidP="005422D2">
      <w:pPr>
        <w:pStyle w:val="ConsPlusNormal"/>
        <w:jc w:val="both"/>
      </w:pPr>
    </w:p>
    <w:p w:rsidR="00C12976" w:rsidRPr="005422D2" w:rsidRDefault="00C12976" w:rsidP="005422D2">
      <w:pPr>
        <w:pStyle w:val="a6"/>
        <w:ind w:firstLine="567"/>
        <w:jc w:val="both"/>
        <w:rPr>
          <w:rFonts w:ascii="Times New Roman" w:hAnsi="Times New Roman" w:cs="Times New Roman"/>
          <w:sz w:val="26"/>
          <w:szCs w:val="26"/>
        </w:rPr>
      </w:pPr>
      <w:r w:rsidRPr="005422D2">
        <w:rPr>
          <w:rFonts w:ascii="Times New Roman" w:hAnsi="Times New Roman" w:cs="Times New Roman"/>
          <w:sz w:val="26"/>
          <w:szCs w:val="26"/>
        </w:rPr>
        <w:t>Определение значений показателей обеспеченности и доступности объектов местного значения для населения необходимо учитывать факторы, ограничивающие развитие территорий. К таким факторам относится наличие особо охраняемых природных территорий в границах муниципального образования.</w:t>
      </w:r>
    </w:p>
    <w:p w:rsidR="00C12976" w:rsidRPr="005422D2" w:rsidRDefault="00C12976" w:rsidP="005422D2">
      <w:pPr>
        <w:pStyle w:val="a6"/>
        <w:ind w:firstLine="567"/>
        <w:jc w:val="both"/>
        <w:rPr>
          <w:rFonts w:ascii="Times New Roman" w:hAnsi="Times New Roman" w:cs="Times New Roman"/>
          <w:sz w:val="26"/>
          <w:szCs w:val="26"/>
        </w:rPr>
      </w:pPr>
      <w:r w:rsidRPr="005422D2">
        <w:rPr>
          <w:rFonts w:ascii="Times New Roman" w:hAnsi="Times New Roman" w:cs="Times New Roman"/>
          <w:sz w:val="26"/>
          <w:szCs w:val="26"/>
        </w:rPr>
        <w:t xml:space="preserve">Особо охраняемые природные территории (ООПТ) - участки земли, водной поверхности и воздушного пространства над нами,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(Федеральный </w:t>
      </w:r>
      <w:hyperlink r:id="rId7" w:history="1">
        <w:r w:rsidRPr="005422D2">
          <w:rPr>
            <w:rFonts w:ascii="Times New Roman" w:hAnsi="Times New Roman" w:cs="Times New Roman"/>
            <w:sz w:val="26"/>
            <w:szCs w:val="26"/>
          </w:rPr>
          <w:t>закон</w:t>
        </w:r>
      </w:hyperlink>
      <w:r w:rsidRPr="005422D2">
        <w:rPr>
          <w:rFonts w:ascii="Times New Roman" w:hAnsi="Times New Roman" w:cs="Times New Roman"/>
          <w:sz w:val="26"/>
          <w:szCs w:val="26"/>
        </w:rPr>
        <w:t xml:space="preserve"> от 14 марта 1995 г. N 33-ФЗ "Об особо охраняемых природных территориях").</w:t>
      </w:r>
    </w:p>
    <w:p w:rsidR="00C12976" w:rsidRPr="005422D2" w:rsidRDefault="00C12976" w:rsidP="005422D2">
      <w:pPr>
        <w:pStyle w:val="a6"/>
        <w:ind w:firstLine="567"/>
        <w:jc w:val="both"/>
        <w:rPr>
          <w:rFonts w:ascii="Times New Roman" w:hAnsi="Times New Roman" w:cs="Times New Roman"/>
          <w:sz w:val="26"/>
          <w:szCs w:val="26"/>
        </w:rPr>
      </w:pPr>
      <w:r w:rsidRPr="005422D2">
        <w:rPr>
          <w:rFonts w:ascii="Times New Roman" w:hAnsi="Times New Roman" w:cs="Times New Roman"/>
          <w:sz w:val="26"/>
          <w:szCs w:val="26"/>
        </w:rPr>
        <w:t xml:space="preserve">На основании Федерального </w:t>
      </w:r>
      <w:hyperlink r:id="rId8" w:history="1">
        <w:r w:rsidRPr="005422D2">
          <w:rPr>
            <w:rFonts w:ascii="Times New Roman" w:hAnsi="Times New Roman" w:cs="Times New Roman"/>
            <w:sz w:val="26"/>
            <w:szCs w:val="26"/>
          </w:rPr>
          <w:t>закона</w:t>
        </w:r>
      </w:hyperlink>
      <w:r w:rsidRPr="005422D2">
        <w:rPr>
          <w:rFonts w:ascii="Times New Roman" w:hAnsi="Times New Roman" w:cs="Times New Roman"/>
          <w:sz w:val="26"/>
          <w:szCs w:val="26"/>
        </w:rPr>
        <w:t xml:space="preserve"> от 14 марта 1995 г. N 33-ФЗ "Об особо охраняемых природных территориях", </w:t>
      </w:r>
      <w:hyperlink r:id="rId9" w:history="1">
        <w:r w:rsidRPr="005422D2">
          <w:rPr>
            <w:rFonts w:ascii="Times New Roman" w:hAnsi="Times New Roman" w:cs="Times New Roman"/>
            <w:sz w:val="26"/>
            <w:szCs w:val="26"/>
          </w:rPr>
          <w:t>Закона</w:t>
        </w:r>
      </w:hyperlink>
      <w:r w:rsidRPr="005422D2">
        <w:rPr>
          <w:rFonts w:ascii="Times New Roman" w:hAnsi="Times New Roman" w:cs="Times New Roman"/>
          <w:sz w:val="26"/>
          <w:szCs w:val="26"/>
        </w:rPr>
        <w:t xml:space="preserve"> Волгоградской области от 07 декабря 2001 г. N 641-ОД "Об особо охраняемых природных территориях Волгоградской области" утвержден перечень особо охраняемых природных территорий регионального значения, а также перечень особо охраняемых природных территорий местного значения.</w:t>
      </w:r>
    </w:p>
    <w:p w:rsidR="00C12976" w:rsidRPr="005422D2" w:rsidRDefault="0001706E" w:rsidP="005422D2">
      <w:pPr>
        <w:pStyle w:val="a6"/>
        <w:ind w:firstLine="567"/>
        <w:jc w:val="both"/>
        <w:rPr>
          <w:rFonts w:ascii="Times New Roman" w:hAnsi="Times New Roman" w:cs="Times New Roman"/>
          <w:sz w:val="26"/>
          <w:szCs w:val="26"/>
        </w:rPr>
      </w:pPr>
      <w:hyperlink r:id="rId10" w:history="1">
        <w:r w:rsidR="00C12976" w:rsidRPr="005422D2">
          <w:rPr>
            <w:rFonts w:ascii="Times New Roman" w:hAnsi="Times New Roman" w:cs="Times New Roman"/>
            <w:sz w:val="26"/>
            <w:szCs w:val="26"/>
          </w:rPr>
          <w:t>Перечень</w:t>
        </w:r>
      </w:hyperlink>
      <w:r w:rsidR="00C12976" w:rsidRPr="005422D2">
        <w:rPr>
          <w:rFonts w:ascii="Times New Roman" w:hAnsi="Times New Roman" w:cs="Times New Roman"/>
          <w:sz w:val="26"/>
          <w:szCs w:val="26"/>
        </w:rPr>
        <w:t xml:space="preserve"> ООПТ Волгоградской области утвержден приказом комитета природных ресурсов и экологии Волгоградской обл. от 19.01.2017 N 35 "Об утверждении перечней особо охраняемых природных территорий регионального и местного значения".</w:t>
      </w:r>
    </w:p>
    <w:p w:rsidR="00C12976" w:rsidRPr="005422D2" w:rsidRDefault="00C12976" w:rsidP="005422D2">
      <w:pPr>
        <w:pStyle w:val="a6"/>
        <w:ind w:firstLine="567"/>
        <w:jc w:val="both"/>
        <w:rPr>
          <w:rFonts w:ascii="Times New Roman" w:hAnsi="Times New Roman" w:cs="Times New Roman"/>
          <w:sz w:val="26"/>
          <w:szCs w:val="26"/>
        </w:rPr>
      </w:pPr>
      <w:r w:rsidRPr="005422D2">
        <w:rPr>
          <w:rFonts w:ascii="Times New Roman" w:hAnsi="Times New Roman" w:cs="Times New Roman"/>
          <w:sz w:val="26"/>
          <w:szCs w:val="26"/>
        </w:rPr>
        <w:t>В</w:t>
      </w:r>
      <w:r w:rsidR="005422D2">
        <w:rPr>
          <w:rFonts w:ascii="Times New Roman" w:hAnsi="Times New Roman" w:cs="Times New Roman"/>
          <w:sz w:val="26"/>
          <w:szCs w:val="26"/>
        </w:rPr>
        <w:t xml:space="preserve"> </w:t>
      </w:r>
      <w:r w:rsidRPr="005422D2">
        <w:rPr>
          <w:rFonts w:ascii="Times New Roman" w:hAnsi="Times New Roman" w:cs="Times New Roman"/>
          <w:sz w:val="26"/>
          <w:szCs w:val="26"/>
        </w:rPr>
        <w:t>утвержденн</w:t>
      </w:r>
      <w:r w:rsidR="005422D2">
        <w:rPr>
          <w:rFonts w:ascii="Times New Roman" w:hAnsi="Times New Roman" w:cs="Times New Roman"/>
          <w:sz w:val="26"/>
          <w:szCs w:val="26"/>
        </w:rPr>
        <w:t>ом П</w:t>
      </w:r>
      <w:r w:rsidRPr="005422D2">
        <w:rPr>
          <w:rFonts w:ascii="Times New Roman" w:hAnsi="Times New Roman" w:cs="Times New Roman"/>
          <w:sz w:val="26"/>
          <w:szCs w:val="26"/>
        </w:rPr>
        <w:t>еречне на территории Октябрьского муниципального района отсутствуют особо охраняемые природные территории.</w:t>
      </w:r>
    </w:p>
    <w:p w:rsidR="00180E31" w:rsidRDefault="00C12976" w:rsidP="005422D2">
      <w:pPr>
        <w:pStyle w:val="a6"/>
        <w:ind w:firstLine="567"/>
        <w:jc w:val="both"/>
        <w:rPr>
          <w:rFonts w:ascii="Times New Roman" w:hAnsi="Times New Roman" w:cs="Times New Roman"/>
          <w:sz w:val="26"/>
          <w:szCs w:val="26"/>
        </w:rPr>
      </w:pPr>
      <w:r w:rsidRPr="005422D2">
        <w:rPr>
          <w:rFonts w:ascii="Times New Roman" w:hAnsi="Times New Roman" w:cs="Times New Roman"/>
          <w:sz w:val="26"/>
          <w:szCs w:val="26"/>
        </w:rPr>
        <w:t>В соответствии с нормативами градостроительного проектирования Волгоградской области при установлении предельных значений показателей принят природно-ландшафтный коэффициент муниципального образования</w:t>
      </w:r>
      <w:r w:rsidR="005422D2">
        <w:rPr>
          <w:rFonts w:ascii="Times New Roman" w:hAnsi="Times New Roman" w:cs="Times New Roman"/>
          <w:sz w:val="26"/>
          <w:szCs w:val="26"/>
        </w:rPr>
        <w:t xml:space="preserve"> (к=0,9)</w:t>
      </w:r>
      <w:r w:rsidRPr="005422D2">
        <w:rPr>
          <w:rFonts w:ascii="Times New Roman" w:hAnsi="Times New Roman" w:cs="Times New Roman"/>
          <w:sz w:val="26"/>
          <w:szCs w:val="26"/>
        </w:rPr>
        <w:t xml:space="preserve">, который отражает ограничения развития территории, связанные с наличием на территории муниципального образования природных ландшафтов с ограничением хозяйственной деятельности, или ООПТ. </w:t>
      </w:r>
    </w:p>
    <w:p w:rsidR="005422D2" w:rsidRDefault="005422D2" w:rsidP="005422D2">
      <w:pPr>
        <w:pStyle w:val="a6"/>
        <w:ind w:firstLine="567"/>
        <w:jc w:val="both"/>
      </w:pPr>
    </w:p>
    <w:p w:rsidR="005422D2" w:rsidRDefault="005422D2" w:rsidP="005422D2">
      <w:pPr>
        <w:pStyle w:val="a6"/>
        <w:jc w:val="center"/>
        <w:rPr>
          <w:rFonts w:ascii="Times New Roman" w:hAnsi="Times New Roman" w:cs="Times New Roman"/>
          <w:sz w:val="26"/>
          <w:szCs w:val="26"/>
        </w:rPr>
      </w:pPr>
      <w:r w:rsidRPr="005422D2">
        <w:rPr>
          <w:rFonts w:ascii="Times New Roman" w:hAnsi="Times New Roman" w:cs="Times New Roman"/>
          <w:sz w:val="26"/>
          <w:szCs w:val="26"/>
        </w:rPr>
        <w:t>2.2.</w:t>
      </w:r>
      <w:r>
        <w:rPr>
          <w:rFonts w:ascii="Times New Roman" w:hAnsi="Times New Roman" w:cs="Times New Roman"/>
          <w:sz w:val="26"/>
          <w:szCs w:val="26"/>
        </w:rPr>
        <w:t>8</w:t>
      </w:r>
      <w:r w:rsidRPr="005422D2">
        <w:rPr>
          <w:rFonts w:ascii="Times New Roman" w:hAnsi="Times New Roman" w:cs="Times New Roman"/>
          <w:sz w:val="26"/>
          <w:szCs w:val="26"/>
        </w:rPr>
        <w:t>. Территориальная дифференциация муниципальн</w:t>
      </w:r>
      <w:r>
        <w:rPr>
          <w:rFonts w:ascii="Times New Roman" w:hAnsi="Times New Roman" w:cs="Times New Roman"/>
          <w:sz w:val="26"/>
          <w:szCs w:val="26"/>
        </w:rPr>
        <w:t>ого</w:t>
      </w:r>
      <w:r w:rsidRPr="005422D2">
        <w:rPr>
          <w:rFonts w:ascii="Times New Roman" w:hAnsi="Times New Roman" w:cs="Times New Roman"/>
          <w:sz w:val="26"/>
          <w:szCs w:val="26"/>
        </w:rPr>
        <w:t xml:space="preserve"> образовани</w:t>
      </w:r>
      <w:r>
        <w:rPr>
          <w:rFonts w:ascii="Times New Roman" w:hAnsi="Times New Roman" w:cs="Times New Roman"/>
          <w:sz w:val="26"/>
          <w:szCs w:val="26"/>
        </w:rPr>
        <w:t>я.</w:t>
      </w:r>
    </w:p>
    <w:p w:rsidR="005422D2" w:rsidRDefault="005422D2" w:rsidP="005422D2">
      <w:pPr>
        <w:pStyle w:val="a6"/>
        <w:jc w:val="center"/>
        <w:rPr>
          <w:rFonts w:ascii="Times New Roman" w:hAnsi="Times New Roman" w:cs="Times New Roman"/>
          <w:sz w:val="26"/>
          <w:szCs w:val="26"/>
        </w:rPr>
      </w:pPr>
    </w:p>
    <w:p w:rsidR="00C8186B" w:rsidRPr="00C8186B" w:rsidRDefault="00C8186B" w:rsidP="00C8186B">
      <w:pPr>
        <w:pStyle w:val="a6"/>
        <w:ind w:firstLine="567"/>
        <w:jc w:val="both"/>
        <w:rPr>
          <w:rFonts w:ascii="Times New Roman" w:hAnsi="Times New Roman" w:cs="Times New Roman"/>
          <w:sz w:val="26"/>
          <w:szCs w:val="26"/>
        </w:rPr>
      </w:pPr>
      <w:r w:rsidRPr="00C8186B">
        <w:rPr>
          <w:rFonts w:ascii="Times New Roman" w:hAnsi="Times New Roman" w:cs="Times New Roman"/>
          <w:sz w:val="26"/>
          <w:szCs w:val="26"/>
        </w:rPr>
        <w:t>Особенности территориальной дифференциации муниципальн</w:t>
      </w:r>
      <w:r>
        <w:rPr>
          <w:rFonts w:ascii="Times New Roman" w:hAnsi="Times New Roman" w:cs="Times New Roman"/>
          <w:sz w:val="26"/>
          <w:szCs w:val="26"/>
        </w:rPr>
        <w:t>ого</w:t>
      </w:r>
      <w:r w:rsidRPr="00C8186B">
        <w:rPr>
          <w:rFonts w:ascii="Times New Roman" w:hAnsi="Times New Roman" w:cs="Times New Roman"/>
          <w:sz w:val="26"/>
          <w:szCs w:val="26"/>
        </w:rPr>
        <w:t xml:space="preserve"> образовани</w:t>
      </w:r>
      <w:r>
        <w:rPr>
          <w:rFonts w:ascii="Times New Roman" w:hAnsi="Times New Roman" w:cs="Times New Roman"/>
          <w:sz w:val="26"/>
          <w:szCs w:val="26"/>
        </w:rPr>
        <w:t>я</w:t>
      </w:r>
      <w:r w:rsidRPr="00C8186B">
        <w:rPr>
          <w:rFonts w:ascii="Times New Roman" w:hAnsi="Times New Roman" w:cs="Times New Roman"/>
          <w:sz w:val="26"/>
          <w:szCs w:val="26"/>
        </w:rPr>
        <w:t xml:space="preserve"> представлены совокупностью характеристик муниципальн</w:t>
      </w:r>
      <w:r>
        <w:rPr>
          <w:rFonts w:ascii="Times New Roman" w:hAnsi="Times New Roman" w:cs="Times New Roman"/>
          <w:sz w:val="26"/>
          <w:szCs w:val="26"/>
        </w:rPr>
        <w:t>ого</w:t>
      </w:r>
      <w:r w:rsidRPr="00C8186B">
        <w:rPr>
          <w:rFonts w:ascii="Times New Roman" w:hAnsi="Times New Roman" w:cs="Times New Roman"/>
          <w:sz w:val="26"/>
          <w:szCs w:val="26"/>
        </w:rPr>
        <w:t xml:space="preserve"> образовани</w:t>
      </w:r>
      <w:r>
        <w:rPr>
          <w:rFonts w:ascii="Times New Roman" w:hAnsi="Times New Roman" w:cs="Times New Roman"/>
          <w:sz w:val="26"/>
          <w:szCs w:val="26"/>
        </w:rPr>
        <w:t>я</w:t>
      </w:r>
      <w:r w:rsidRPr="00C8186B">
        <w:rPr>
          <w:rFonts w:ascii="Times New Roman" w:hAnsi="Times New Roman" w:cs="Times New Roman"/>
          <w:sz w:val="26"/>
          <w:szCs w:val="26"/>
        </w:rPr>
        <w:t xml:space="preserve">, определяющих </w:t>
      </w:r>
      <w:r w:rsidR="004324BF">
        <w:rPr>
          <w:rFonts w:ascii="Times New Roman" w:hAnsi="Times New Roman" w:cs="Times New Roman"/>
          <w:sz w:val="26"/>
          <w:szCs w:val="26"/>
        </w:rPr>
        <w:t>его</w:t>
      </w:r>
      <w:r w:rsidRPr="00C8186B">
        <w:rPr>
          <w:rFonts w:ascii="Times New Roman" w:hAnsi="Times New Roman" w:cs="Times New Roman"/>
          <w:sz w:val="26"/>
          <w:szCs w:val="26"/>
        </w:rPr>
        <w:t xml:space="preserve"> текущее состояние и оказывающи</w:t>
      </w:r>
      <w:r w:rsidR="004324BF">
        <w:rPr>
          <w:rFonts w:ascii="Times New Roman" w:hAnsi="Times New Roman" w:cs="Times New Roman"/>
          <w:sz w:val="26"/>
          <w:szCs w:val="26"/>
        </w:rPr>
        <w:t>е</w:t>
      </w:r>
      <w:r w:rsidRPr="00C8186B">
        <w:rPr>
          <w:rFonts w:ascii="Times New Roman" w:hAnsi="Times New Roman" w:cs="Times New Roman"/>
          <w:sz w:val="26"/>
          <w:szCs w:val="26"/>
        </w:rPr>
        <w:t xml:space="preserve"> влияние на </w:t>
      </w:r>
      <w:r w:rsidR="008E3C45">
        <w:rPr>
          <w:rFonts w:ascii="Times New Roman" w:hAnsi="Times New Roman" w:cs="Times New Roman"/>
          <w:sz w:val="26"/>
          <w:szCs w:val="26"/>
        </w:rPr>
        <w:t>его</w:t>
      </w:r>
      <w:r w:rsidRPr="00C8186B">
        <w:rPr>
          <w:rFonts w:ascii="Times New Roman" w:hAnsi="Times New Roman" w:cs="Times New Roman"/>
          <w:sz w:val="26"/>
          <w:szCs w:val="26"/>
        </w:rPr>
        <w:t xml:space="preserve"> дальнейшее развитие.</w:t>
      </w:r>
    </w:p>
    <w:p w:rsidR="00C8186B" w:rsidRPr="00C8186B" w:rsidRDefault="00C8186B" w:rsidP="00C8186B">
      <w:pPr>
        <w:pStyle w:val="a6"/>
        <w:ind w:firstLine="567"/>
        <w:jc w:val="both"/>
        <w:rPr>
          <w:rFonts w:ascii="Times New Roman" w:hAnsi="Times New Roman" w:cs="Times New Roman"/>
          <w:sz w:val="26"/>
          <w:szCs w:val="26"/>
        </w:rPr>
      </w:pPr>
      <w:r w:rsidRPr="00C8186B">
        <w:rPr>
          <w:rFonts w:ascii="Times New Roman" w:hAnsi="Times New Roman" w:cs="Times New Roman"/>
          <w:sz w:val="26"/>
          <w:szCs w:val="26"/>
        </w:rPr>
        <w:t>К таким характеристикам относятся: коэффициент социально-экономического развития, плотность населения муниципального образования, плотность населенных пунктов муниципального образования, заселенность территории муниципального образования, климатический коэффициент муниципального образования и природно-ландшафтный коэффициент муниципального образования, в совокупности они дают коэффициент территориальной дифференциации муниципальных образований (</w:t>
      </w:r>
      <w:proofErr w:type="spellStart"/>
      <w:r w:rsidRPr="00C8186B">
        <w:rPr>
          <w:rFonts w:ascii="Times New Roman" w:hAnsi="Times New Roman" w:cs="Times New Roman"/>
          <w:sz w:val="26"/>
          <w:szCs w:val="26"/>
        </w:rPr>
        <w:t>Кт</w:t>
      </w:r>
      <w:proofErr w:type="spellEnd"/>
      <w:r w:rsidRPr="00C8186B">
        <w:rPr>
          <w:rFonts w:ascii="Times New Roman" w:hAnsi="Times New Roman" w:cs="Times New Roman"/>
          <w:sz w:val="26"/>
          <w:szCs w:val="26"/>
        </w:rPr>
        <w:t>).</w:t>
      </w:r>
    </w:p>
    <w:p w:rsidR="00C8186B" w:rsidRPr="00C8186B" w:rsidRDefault="00C8186B" w:rsidP="00C8186B">
      <w:pPr>
        <w:pStyle w:val="a6"/>
        <w:ind w:firstLine="567"/>
        <w:jc w:val="both"/>
        <w:rPr>
          <w:rFonts w:ascii="Times New Roman" w:hAnsi="Times New Roman" w:cs="Times New Roman"/>
          <w:sz w:val="26"/>
          <w:szCs w:val="26"/>
        </w:rPr>
      </w:pPr>
      <w:r w:rsidRPr="00C8186B">
        <w:rPr>
          <w:rFonts w:ascii="Times New Roman" w:hAnsi="Times New Roman" w:cs="Times New Roman"/>
          <w:sz w:val="26"/>
          <w:szCs w:val="26"/>
        </w:rPr>
        <w:t>Коэффициент территориаль</w:t>
      </w:r>
      <w:r>
        <w:rPr>
          <w:rFonts w:ascii="Times New Roman" w:hAnsi="Times New Roman" w:cs="Times New Roman"/>
          <w:sz w:val="26"/>
          <w:szCs w:val="26"/>
        </w:rPr>
        <w:t>ной дифференциации муниципального</w:t>
      </w:r>
      <w:r w:rsidRPr="00C8186B">
        <w:rPr>
          <w:rFonts w:ascii="Times New Roman" w:hAnsi="Times New Roman" w:cs="Times New Roman"/>
          <w:sz w:val="26"/>
          <w:szCs w:val="26"/>
        </w:rPr>
        <w:t xml:space="preserve"> образовани</w:t>
      </w:r>
      <w:r>
        <w:rPr>
          <w:rFonts w:ascii="Times New Roman" w:hAnsi="Times New Roman" w:cs="Times New Roman"/>
          <w:sz w:val="26"/>
          <w:szCs w:val="26"/>
        </w:rPr>
        <w:t>я</w:t>
      </w:r>
      <w:r w:rsidRPr="00C8186B">
        <w:rPr>
          <w:rFonts w:ascii="Times New Roman" w:hAnsi="Times New Roman" w:cs="Times New Roman"/>
          <w:sz w:val="26"/>
          <w:szCs w:val="26"/>
        </w:rPr>
        <w:t xml:space="preserve"> используется муниципальным образованием для 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w:t>
      </w:r>
      <w:r>
        <w:rPr>
          <w:rFonts w:ascii="Times New Roman" w:hAnsi="Times New Roman" w:cs="Times New Roman"/>
          <w:sz w:val="26"/>
          <w:szCs w:val="26"/>
        </w:rPr>
        <w:t xml:space="preserve">ого </w:t>
      </w:r>
      <w:r w:rsidRPr="00C8186B">
        <w:rPr>
          <w:rFonts w:ascii="Times New Roman" w:hAnsi="Times New Roman" w:cs="Times New Roman"/>
          <w:sz w:val="26"/>
          <w:szCs w:val="26"/>
        </w:rPr>
        <w:t>образовани</w:t>
      </w:r>
      <w:r>
        <w:rPr>
          <w:rFonts w:ascii="Times New Roman" w:hAnsi="Times New Roman" w:cs="Times New Roman"/>
          <w:sz w:val="26"/>
          <w:szCs w:val="26"/>
        </w:rPr>
        <w:t>я</w:t>
      </w:r>
      <w:r w:rsidRPr="00C8186B">
        <w:rPr>
          <w:rFonts w:ascii="Times New Roman" w:hAnsi="Times New Roman" w:cs="Times New Roman"/>
          <w:sz w:val="26"/>
          <w:szCs w:val="26"/>
        </w:rPr>
        <w:t xml:space="preserve"> и предельных значений расчетных показателей максимально допустимого уровня территориальной доступности таких объектов для населения.</w:t>
      </w:r>
    </w:p>
    <w:p w:rsidR="005422D2" w:rsidRDefault="00C8186B" w:rsidP="00C8186B">
      <w:pPr>
        <w:pStyle w:val="a6"/>
        <w:ind w:firstLine="567"/>
        <w:jc w:val="both"/>
        <w:rPr>
          <w:rFonts w:ascii="Times New Roman" w:hAnsi="Times New Roman" w:cs="Times New Roman"/>
          <w:sz w:val="26"/>
          <w:szCs w:val="26"/>
        </w:rPr>
      </w:pPr>
      <w:r w:rsidRPr="00C8186B">
        <w:rPr>
          <w:rFonts w:ascii="Times New Roman" w:hAnsi="Times New Roman" w:cs="Times New Roman"/>
          <w:sz w:val="26"/>
          <w:szCs w:val="26"/>
        </w:rPr>
        <w:t>Расчет коэффициента территориальной дифференциации муниципальных образований приведен в таблице 2.2.1</w:t>
      </w:r>
      <w:r>
        <w:rPr>
          <w:rFonts w:ascii="Times New Roman" w:hAnsi="Times New Roman" w:cs="Times New Roman"/>
          <w:sz w:val="26"/>
          <w:szCs w:val="26"/>
        </w:rPr>
        <w:t>0</w:t>
      </w:r>
      <w:r w:rsidRPr="00C8186B">
        <w:rPr>
          <w:rFonts w:ascii="Times New Roman" w:hAnsi="Times New Roman" w:cs="Times New Roman"/>
          <w:sz w:val="26"/>
          <w:szCs w:val="26"/>
        </w:rPr>
        <w:t>.</w:t>
      </w:r>
    </w:p>
    <w:p w:rsidR="004324BF" w:rsidRDefault="004324BF" w:rsidP="00C8186B">
      <w:pPr>
        <w:pStyle w:val="a6"/>
        <w:ind w:firstLine="567"/>
        <w:jc w:val="both"/>
        <w:rPr>
          <w:rFonts w:ascii="Times New Roman" w:hAnsi="Times New Roman" w:cs="Times New Roman"/>
          <w:sz w:val="26"/>
          <w:szCs w:val="26"/>
        </w:rPr>
      </w:pPr>
    </w:p>
    <w:p w:rsidR="00C8186B" w:rsidRDefault="00C8186B" w:rsidP="00C8186B">
      <w:pPr>
        <w:pStyle w:val="ConsPlusNormal"/>
        <w:jc w:val="right"/>
        <w:outlineLvl w:val="5"/>
        <w:rPr>
          <w:rFonts w:ascii="Times New Roman" w:hAnsi="Times New Roman" w:cs="Times New Roman"/>
          <w:sz w:val="24"/>
          <w:szCs w:val="24"/>
        </w:rPr>
      </w:pPr>
      <w:r>
        <w:rPr>
          <w:rFonts w:ascii="Times New Roman" w:hAnsi="Times New Roman" w:cs="Times New Roman"/>
          <w:sz w:val="24"/>
          <w:szCs w:val="24"/>
        </w:rPr>
        <w:t>Таблица 2.2.10.</w:t>
      </w:r>
    </w:p>
    <w:p w:rsidR="004324BF" w:rsidRPr="004324BF" w:rsidRDefault="004324BF" w:rsidP="004324BF">
      <w:pPr>
        <w:pStyle w:val="ConsPlusNormal"/>
        <w:jc w:val="center"/>
        <w:rPr>
          <w:rFonts w:ascii="Times New Roman" w:hAnsi="Times New Roman" w:cs="Times New Roman"/>
          <w:sz w:val="26"/>
          <w:szCs w:val="26"/>
        </w:rPr>
      </w:pPr>
      <w:r w:rsidRPr="004324BF">
        <w:rPr>
          <w:rFonts w:ascii="Times New Roman" w:hAnsi="Times New Roman" w:cs="Times New Roman"/>
          <w:sz w:val="26"/>
          <w:szCs w:val="26"/>
        </w:rPr>
        <w:t>Территориальная дифференциация муниципальных</w:t>
      </w:r>
    </w:p>
    <w:p w:rsidR="004324BF" w:rsidRPr="004324BF" w:rsidRDefault="004324BF" w:rsidP="004324BF">
      <w:pPr>
        <w:pStyle w:val="ConsPlusNormal"/>
        <w:jc w:val="center"/>
        <w:rPr>
          <w:rFonts w:ascii="Times New Roman" w:hAnsi="Times New Roman" w:cs="Times New Roman"/>
          <w:sz w:val="26"/>
          <w:szCs w:val="26"/>
        </w:rPr>
      </w:pPr>
      <w:r w:rsidRPr="004324BF">
        <w:rPr>
          <w:rFonts w:ascii="Times New Roman" w:hAnsi="Times New Roman" w:cs="Times New Roman"/>
          <w:sz w:val="26"/>
          <w:szCs w:val="26"/>
        </w:rPr>
        <w:t>образований (</w:t>
      </w:r>
      <w:proofErr w:type="spellStart"/>
      <w:r w:rsidRPr="004324BF">
        <w:rPr>
          <w:rFonts w:ascii="Times New Roman" w:hAnsi="Times New Roman" w:cs="Times New Roman"/>
          <w:sz w:val="26"/>
          <w:szCs w:val="26"/>
        </w:rPr>
        <w:t>Кт</w:t>
      </w:r>
      <w:proofErr w:type="spellEnd"/>
      <w:r w:rsidRPr="004324BF">
        <w:rPr>
          <w:rFonts w:ascii="Times New Roman" w:hAnsi="Times New Roman" w:cs="Times New Roman"/>
          <w:sz w:val="26"/>
          <w:szCs w:val="26"/>
        </w:rPr>
        <w:t>)</w:t>
      </w:r>
    </w:p>
    <w:p w:rsidR="004324BF" w:rsidRPr="00991310" w:rsidRDefault="004324BF" w:rsidP="00C8186B">
      <w:pPr>
        <w:pStyle w:val="ConsPlusNormal"/>
        <w:jc w:val="right"/>
        <w:outlineLvl w:val="5"/>
        <w:rPr>
          <w:rFonts w:ascii="Times New Roman" w:hAnsi="Times New Roman" w:cs="Times New Roman"/>
          <w:sz w:val="24"/>
          <w:szCs w:val="24"/>
        </w:rPr>
      </w:pPr>
    </w:p>
    <w:tbl>
      <w:tblPr>
        <w:tblStyle w:val="a4"/>
        <w:tblW w:w="0" w:type="auto"/>
        <w:tblLook w:val="04A0" w:firstRow="1" w:lastRow="0" w:firstColumn="1" w:lastColumn="0" w:noHBand="0" w:noVBand="1"/>
      </w:tblPr>
      <w:tblGrid>
        <w:gridCol w:w="513"/>
        <w:gridCol w:w="5578"/>
        <w:gridCol w:w="1861"/>
        <w:gridCol w:w="2243"/>
      </w:tblGrid>
      <w:tr w:rsidR="00C8186B" w:rsidRPr="00E224C3" w:rsidTr="004324BF">
        <w:trPr>
          <w:trHeight w:val="944"/>
        </w:trPr>
        <w:tc>
          <w:tcPr>
            <w:tcW w:w="513" w:type="dxa"/>
          </w:tcPr>
          <w:p w:rsidR="00C8186B" w:rsidRPr="00E224C3" w:rsidRDefault="00C8186B" w:rsidP="00795B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2"/>
                <w:szCs w:val="22"/>
              </w:rPr>
            </w:pPr>
            <w:r w:rsidRPr="00E224C3">
              <w:rPr>
                <w:sz w:val="22"/>
                <w:szCs w:val="22"/>
              </w:rPr>
              <w:t>№</w:t>
            </w:r>
          </w:p>
          <w:p w:rsidR="00C8186B" w:rsidRPr="00E224C3" w:rsidRDefault="00C8186B" w:rsidP="00795B1E">
            <w:pPr>
              <w:spacing w:after="0" w:line="240" w:lineRule="auto"/>
              <w:jc w:val="center"/>
              <w:rPr>
                <w:sz w:val="22"/>
                <w:szCs w:val="22"/>
              </w:rPr>
            </w:pPr>
            <w:r w:rsidRPr="00E224C3">
              <w:rPr>
                <w:sz w:val="22"/>
                <w:szCs w:val="22"/>
              </w:rPr>
              <w:t>п/п</w:t>
            </w:r>
          </w:p>
        </w:tc>
        <w:tc>
          <w:tcPr>
            <w:tcW w:w="5578" w:type="dxa"/>
          </w:tcPr>
          <w:p w:rsidR="00C8186B" w:rsidRPr="004324BF" w:rsidRDefault="004324BF" w:rsidP="008E3C45">
            <w:pPr>
              <w:spacing w:after="0" w:line="240" w:lineRule="auto"/>
              <w:jc w:val="center"/>
              <w:rPr>
                <w:sz w:val="22"/>
                <w:szCs w:val="22"/>
              </w:rPr>
            </w:pPr>
            <w:r w:rsidRPr="004324BF">
              <w:rPr>
                <w:sz w:val="22"/>
                <w:szCs w:val="22"/>
              </w:rPr>
              <w:t>Характеристики муниципального образования, определяющи</w:t>
            </w:r>
            <w:r w:rsidR="008E3C45">
              <w:rPr>
                <w:sz w:val="22"/>
                <w:szCs w:val="22"/>
              </w:rPr>
              <w:t>е</w:t>
            </w:r>
            <w:r w:rsidRPr="004324BF">
              <w:rPr>
                <w:sz w:val="22"/>
                <w:szCs w:val="22"/>
              </w:rPr>
              <w:t xml:space="preserve"> его текущее состояние и оказывающие влияние на </w:t>
            </w:r>
            <w:r w:rsidR="008E3C45">
              <w:rPr>
                <w:sz w:val="22"/>
                <w:szCs w:val="22"/>
              </w:rPr>
              <w:t>его</w:t>
            </w:r>
            <w:r w:rsidRPr="004324BF">
              <w:rPr>
                <w:sz w:val="22"/>
                <w:szCs w:val="22"/>
              </w:rPr>
              <w:t xml:space="preserve"> дальнейшее развитие</w:t>
            </w:r>
          </w:p>
        </w:tc>
        <w:tc>
          <w:tcPr>
            <w:tcW w:w="1861" w:type="dxa"/>
          </w:tcPr>
          <w:p w:rsidR="00C8186B" w:rsidRPr="00E224C3" w:rsidRDefault="00922008" w:rsidP="00213430">
            <w:pPr>
              <w:spacing w:after="0" w:line="240" w:lineRule="auto"/>
              <w:jc w:val="center"/>
              <w:rPr>
                <w:sz w:val="22"/>
                <w:szCs w:val="22"/>
              </w:rPr>
            </w:pPr>
            <w:r>
              <w:rPr>
                <w:sz w:val="22"/>
                <w:szCs w:val="22"/>
              </w:rPr>
              <w:t xml:space="preserve">Значение по </w:t>
            </w:r>
            <w:r w:rsidR="00213430">
              <w:rPr>
                <w:sz w:val="22"/>
                <w:szCs w:val="22"/>
              </w:rPr>
              <w:t>Антоновскому</w:t>
            </w:r>
            <w:r>
              <w:rPr>
                <w:sz w:val="22"/>
                <w:szCs w:val="22"/>
              </w:rPr>
              <w:t xml:space="preserve"> сельскому поселению</w:t>
            </w:r>
          </w:p>
        </w:tc>
        <w:tc>
          <w:tcPr>
            <w:tcW w:w="2243" w:type="dxa"/>
          </w:tcPr>
          <w:p w:rsidR="00C8186B" w:rsidRPr="00E224C3" w:rsidRDefault="00C8186B" w:rsidP="00795B1E">
            <w:pPr>
              <w:spacing w:after="0" w:line="240" w:lineRule="auto"/>
              <w:jc w:val="center"/>
              <w:rPr>
                <w:sz w:val="22"/>
                <w:szCs w:val="22"/>
              </w:rPr>
            </w:pPr>
            <w:r w:rsidRPr="00E224C3">
              <w:rPr>
                <w:sz w:val="22"/>
                <w:szCs w:val="22"/>
              </w:rPr>
              <w:t>Расчет показателей</w:t>
            </w:r>
          </w:p>
        </w:tc>
      </w:tr>
      <w:tr w:rsidR="00C8186B" w:rsidRPr="00E224C3" w:rsidTr="00C8186B">
        <w:tc>
          <w:tcPr>
            <w:tcW w:w="513" w:type="dxa"/>
          </w:tcPr>
          <w:p w:rsidR="00C8186B" w:rsidRPr="00E224C3" w:rsidRDefault="00C8186B" w:rsidP="00795B1E">
            <w:pPr>
              <w:spacing w:after="0" w:line="240" w:lineRule="auto"/>
              <w:jc w:val="center"/>
              <w:rPr>
                <w:sz w:val="22"/>
                <w:szCs w:val="22"/>
              </w:rPr>
            </w:pPr>
            <w:r w:rsidRPr="00E224C3">
              <w:rPr>
                <w:sz w:val="22"/>
                <w:szCs w:val="22"/>
              </w:rPr>
              <w:t>1</w:t>
            </w:r>
          </w:p>
        </w:tc>
        <w:tc>
          <w:tcPr>
            <w:tcW w:w="5578" w:type="dxa"/>
          </w:tcPr>
          <w:p w:rsidR="00C8186B" w:rsidRPr="00E224C3" w:rsidRDefault="00C8186B" w:rsidP="00795B1E">
            <w:pPr>
              <w:spacing w:after="0" w:line="240" w:lineRule="auto"/>
              <w:jc w:val="center"/>
              <w:rPr>
                <w:sz w:val="22"/>
                <w:szCs w:val="22"/>
              </w:rPr>
            </w:pPr>
            <w:r w:rsidRPr="00E224C3">
              <w:rPr>
                <w:sz w:val="22"/>
                <w:szCs w:val="22"/>
              </w:rPr>
              <w:t>2</w:t>
            </w:r>
          </w:p>
        </w:tc>
        <w:tc>
          <w:tcPr>
            <w:tcW w:w="1861" w:type="dxa"/>
          </w:tcPr>
          <w:p w:rsidR="00C8186B" w:rsidRPr="00E224C3" w:rsidRDefault="00C8186B" w:rsidP="00795B1E">
            <w:pPr>
              <w:spacing w:after="0" w:line="240" w:lineRule="auto"/>
              <w:jc w:val="center"/>
              <w:rPr>
                <w:sz w:val="22"/>
                <w:szCs w:val="22"/>
              </w:rPr>
            </w:pPr>
            <w:r w:rsidRPr="00E224C3">
              <w:rPr>
                <w:sz w:val="22"/>
                <w:szCs w:val="22"/>
              </w:rPr>
              <w:t>3</w:t>
            </w:r>
          </w:p>
        </w:tc>
        <w:tc>
          <w:tcPr>
            <w:tcW w:w="2243" w:type="dxa"/>
          </w:tcPr>
          <w:p w:rsidR="00C8186B" w:rsidRPr="00E224C3" w:rsidRDefault="00C8186B" w:rsidP="00795B1E">
            <w:pPr>
              <w:spacing w:after="0" w:line="240" w:lineRule="auto"/>
              <w:jc w:val="center"/>
              <w:rPr>
                <w:sz w:val="22"/>
                <w:szCs w:val="22"/>
              </w:rPr>
            </w:pPr>
            <w:r w:rsidRPr="00E224C3">
              <w:rPr>
                <w:sz w:val="22"/>
                <w:szCs w:val="22"/>
              </w:rPr>
              <w:t>4</w:t>
            </w:r>
          </w:p>
        </w:tc>
      </w:tr>
      <w:tr w:rsidR="00C8186B" w:rsidRPr="00E224C3" w:rsidTr="00C8186B">
        <w:tc>
          <w:tcPr>
            <w:tcW w:w="513" w:type="dxa"/>
            <w:vMerge w:val="restart"/>
          </w:tcPr>
          <w:p w:rsidR="00C8186B" w:rsidRPr="00E224C3" w:rsidRDefault="00C8186B" w:rsidP="00795B1E">
            <w:pPr>
              <w:spacing w:after="0" w:line="240" w:lineRule="auto"/>
              <w:jc w:val="center"/>
              <w:rPr>
                <w:sz w:val="22"/>
                <w:szCs w:val="22"/>
              </w:rPr>
            </w:pPr>
            <w:r w:rsidRPr="00E224C3">
              <w:rPr>
                <w:sz w:val="22"/>
                <w:szCs w:val="22"/>
              </w:rPr>
              <w:t>1</w:t>
            </w:r>
          </w:p>
        </w:tc>
        <w:tc>
          <w:tcPr>
            <w:tcW w:w="5578" w:type="dxa"/>
          </w:tcPr>
          <w:p w:rsidR="00C8186B" w:rsidRPr="00E224C3" w:rsidRDefault="00C8186B" w:rsidP="004324BF">
            <w:pPr>
              <w:spacing w:after="0" w:line="240" w:lineRule="auto"/>
              <w:rPr>
                <w:sz w:val="22"/>
                <w:szCs w:val="22"/>
              </w:rPr>
            </w:pPr>
            <w:r>
              <w:rPr>
                <w:sz w:val="22"/>
                <w:szCs w:val="22"/>
              </w:rPr>
              <w:t>Коэффициент влияния социально-экономического развития</w:t>
            </w:r>
            <w:r w:rsidR="000E4068" w:rsidRPr="000E4068">
              <w:rPr>
                <w:sz w:val="22"/>
                <w:szCs w:val="22"/>
              </w:rPr>
              <w:t>, К</w:t>
            </w:r>
            <w:r w:rsidR="000E4068" w:rsidRPr="000E4068">
              <w:rPr>
                <w:sz w:val="22"/>
                <w:szCs w:val="22"/>
                <w:vertAlign w:val="subscript"/>
              </w:rPr>
              <w:t>С</w:t>
            </w:r>
          </w:p>
        </w:tc>
        <w:tc>
          <w:tcPr>
            <w:tcW w:w="1861" w:type="dxa"/>
          </w:tcPr>
          <w:p w:rsidR="00C8186B" w:rsidRPr="00E224C3" w:rsidRDefault="000E4068" w:rsidP="00795B1E">
            <w:pPr>
              <w:spacing w:after="0" w:line="240" w:lineRule="auto"/>
              <w:jc w:val="center"/>
              <w:rPr>
                <w:sz w:val="22"/>
                <w:szCs w:val="22"/>
              </w:rPr>
            </w:pPr>
            <w:r>
              <w:rPr>
                <w:sz w:val="22"/>
                <w:szCs w:val="22"/>
              </w:rPr>
              <w:t>1,0</w:t>
            </w:r>
          </w:p>
        </w:tc>
        <w:tc>
          <w:tcPr>
            <w:tcW w:w="2243" w:type="dxa"/>
            <w:vMerge w:val="restart"/>
          </w:tcPr>
          <w:p w:rsidR="000E4068" w:rsidRPr="000E4068" w:rsidRDefault="000E4068" w:rsidP="000E4068">
            <w:pPr>
              <w:pStyle w:val="ConsPlusNormal"/>
              <w:rPr>
                <w:rFonts w:ascii="Times New Roman" w:hAnsi="Times New Roman" w:cs="Times New Roman"/>
                <w:sz w:val="22"/>
                <w:szCs w:val="22"/>
              </w:rPr>
            </w:pPr>
            <w:r w:rsidRPr="000E4068">
              <w:rPr>
                <w:rFonts w:ascii="Times New Roman" w:hAnsi="Times New Roman" w:cs="Times New Roman"/>
                <w:sz w:val="22"/>
                <w:szCs w:val="22"/>
              </w:rPr>
              <w:t>0,9 - "-"</w:t>
            </w:r>
          </w:p>
          <w:p w:rsidR="000E4068" w:rsidRPr="000E4068" w:rsidRDefault="000E4068" w:rsidP="000E4068">
            <w:pPr>
              <w:pStyle w:val="ConsPlusNormal"/>
              <w:rPr>
                <w:rFonts w:ascii="Times New Roman" w:hAnsi="Times New Roman" w:cs="Times New Roman"/>
                <w:sz w:val="22"/>
                <w:szCs w:val="22"/>
              </w:rPr>
            </w:pPr>
            <w:r w:rsidRPr="000E4068">
              <w:rPr>
                <w:rFonts w:ascii="Times New Roman" w:hAnsi="Times New Roman" w:cs="Times New Roman"/>
                <w:sz w:val="22"/>
                <w:szCs w:val="22"/>
              </w:rPr>
              <w:t>1,0 - "0"</w:t>
            </w:r>
          </w:p>
          <w:p w:rsidR="000E4068" w:rsidRPr="000E4068" w:rsidRDefault="000E4068" w:rsidP="000E4068">
            <w:pPr>
              <w:pStyle w:val="ConsPlusNormal"/>
              <w:rPr>
                <w:rFonts w:ascii="Times New Roman" w:hAnsi="Times New Roman" w:cs="Times New Roman"/>
                <w:sz w:val="22"/>
                <w:szCs w:val="22"/>
              </w:rPr>
            </w:pPr>
            <w:r w:rsidRPr="000E4068">
              <w:rPr>
                <w:rFonts w:ascii="Times New Roman" w:hAnsi="Times New Roman" w:cs="Times New Roman"/>
                <w:sz w:val="22"/>
                <w:szCs w:val="22"/>
              </w:rPr>
              <w:t>1,1 - "+"</w:t>
            </w:r>
          </w:p>
          <w:p w:rsidR="00C8186B" w:rsidRPr="00E224C3" w:rsidRDefault="000E4068" w:rsidP="000E4068">
            <w:pPr>
              <w:spacing w:after="0" w:line="240" w:lineRule="auto"/>
              <w:jc w:val="both"/>
              <w:rPr>
                <w:sz w:val="22"/>
                <w:szCs w:val="22"/>
              </w:rPr>
            </w:pPr>
            <w:r w:rsidRPr="000E4068">
              <w:rPr>
                <w:sz w:val="22"/>
                <w:szCs w:val="22"/>
              </w:rPr>
              <w:t>1,2 - "++"</w:t>
            </w:r>
          </w:p>
        </w:tc>
      </w:tr>
      <w:tr w:rsidR="00C8186B" w:rsidRPr="00E224C3" w:rsidTr="00C8186B">
        <w:tc>
          <w:tcPr>
            <w:tcW w:w="513" w:type="dxa"/>
            <w:vMerge/>
          </w:tcPr>
          <w:p w:rsidR="00C8186B" w:rsidRPr="00E224C3" w:rsidRDefault="00C8186B" w:rsidP="00795B1E">
            <w:pPr>
              <w:spacing w:after="0" w:line="240" w:lineRule="auto"/>
              <w:jc w:val="center"/>
              <w:rPr>
                <w:sz w:val="22"/>
                <w:szCs w:val="22"/>
              </w:rPr>
            </w:pPr>
          </w:p>
        </w:tc>
        <w:tc>
          <w:tcPr>
            <w:tcW w:w="5578" w:type="dxa"/>
          </w:tcPr>
          <w:p w:rsidR="00C8186B" w:rsidRPr="00E224C3" w:rsidRDefault="000E4068" w:rsidP="00795B1E">
            <w:pPr>
              <w:spacing w:after="0" w:line="240" w:lineRule="auto"/>
              <w:jc w:val="both"/>
              <w:rPr>
                <w:sz w:val="22"/>
                <w:szCs w:val="22"/>
              </w:rPr>
            </w:pPr>
            <w:r>
              <w:rPr>
                <w:sz w:val="22"/>
                <w:szCs w:val="22"/>
              </w:rPr>
              <w:t>Показатель социально-экономического развития</w:t>
            </w:r>
          </w:p>
        </w:tc>
        <w:tc>
          <w:tcPr>
            <w:tcW w:w="1861" w:type="dxa"/>
          </w:tcPr>
          <w:p w:rsidR="00C8186B" w:rsidRPr="0001706E" w:rsidRDefault="000E4068" w:rsidP="00795B1E">
            <w:pPr>
              <w:spacing w:after="0" w:line="240" w:lineRule="auto"/>
              <w:jc w:val="center"/>
              <w:rPr>
                <w:sz w:val="22"/>
                <w:szCs w:val="22"/>
              </w:rPr>
            </w:pPr>
            <w:r w:rsidRPr="0001706E">
              <w:rPr>
                <w:sz w:val="22"/>
                <w:szCs w:val="22"/>
              </w:rPr>
              <w:t>0</w:t>
            </w:r>
          </w:p>
        </w:tc>
        <w:tc>
          <w:tcPr>
            <w:tcW w:w="2243" w:type="dxa"/>
            <w:vMerge/>
          </w:tcPr>
          <w:p w:rsidR="00C8186B" w:rsidRPr="00E224C3" w:rsidRDefault="00C8186B" w:rsidP="00795B1E">
            <w:pPr>
              <w:spacing w:after="0" w:line="240" w:lineRule="auto"/>
              <w:jc w:val="both"/>
              <w:rPr>
                <w:sz w:val="22"/>
                <w:szCs w:val="22"/>
              </w:rPr>
            </w:pPr>
          </w:p>
        </w:tc>
      </w:tr>
      <w:tr w:rsidR="00C8186B" w:rsidRPr="00E224C3" w:rsidTr="00C8186B">
        <w:tc>
          <w:tcPr>
            <w:tcW w:w="513" w:type="dxa"/>
            <w:vMerge w:val="restart"/>
          </w:tcPr>
          <w:p w:rsidR="00C8186B" w:rsidRPr="00E224C3" w:rsidRDefault="00C8186B" w:rsidP="00795B1E">
            <w:pPr>
              <w:spacing w:after="0" w:line="240" w:lineRule="auto"/>
              <w:jc w:val="center"/>
              <w:rPr>
                <w:sz w:val="22"/>
                <w:szCs w:val="22"/>
              </w:rPr>
            </w:pPr>
            <w:r w:rsidRPr="00E224C3">
              <w:rPr>
                <w:sz w:val="22"/>
                <w:szCs w:val="22"/>
              </w:rPr>
              <w:t>2</w:t>
            </w:r>
          </w:p>
        </w:tc>
        <w:tc>
          <w:tcPr>
            <w:tcW w:w="5578" w:type="dxa"/>
          </w:tcPr>
          <w:p w:rsidR="00C8186B" w:rsidRPr="00E224C3" w:rsidRDefault="000E4068" w:rsidP="00795B1E">
            <w:pPr>
              <w:pStyle w:val="ConsPlusNormal"/>
              <w:rPr>
                <w:rFonts w:ascii="Times New Roman" w:hAnsi="Times New Roman" w:cs="Times New Roman"/>
                <w:sz w:val="22"/>
                <w:szCs w:val="22"/>
              </w:rPr>
            </w:pPr>
            <w:r>
              <w:rPr>
                <w:rFonts w:ascii="Times New Roman" w:hAnsi="Times New Roman" w:cs="Times New Roman"/>
                <w:sz w:val="22"/>
                <w:szCs w:val="22"/>
              </w:rPr>
              <w:t>Плотность населения, чел./га</w:t>
            </w:r>
          </w:p>
        </w:tc>
        <w:tc>
          <w:tcPr>
            <w:tcW w:w="1861" w:type="dxa"/>
          </w:tcPr>
          <w:p w:rsidR="00C8186B" w:rsidRPr="0001706E" w:rsidRDefault="00213430" w:rsidP="00795B1E">
            <w:pPr>
              <w:spacing w:after="0" w:line="240" w:lineRule="auto"/>
              <w:jc w:val="center"/>
              <w:rPr>
                <w:sz w:val="22"/>
                <w:szCs w:val="22"/>
              </w:rPr>
            </w:pPr>
            <w:r w:rsidRPr="0001706E">
              <w:rPr>
                <w:sz w:val="22"/>
                <w:szCs w:val="22"/>
              </w:rPr>
              <w:t>0,08</w:t>
            </w:r>
          </w:p>
        </w:tc>
        <w:tc>
          <w:tcPr>
            <w:tcW w:w="2243" w:type="dxa"/>
            <w:vMerge w:val="restart"/>
          </w:tcPr>
          <w:p w:rsidR="000E4068" w:rsidRPr="000E4068" w:rsidRDefault="000E4068" w:rsidP="000E4068">
            <w:pPr>
              <w:pStyle w:val="ConsPlusNormal"/>
              <w:rPr>
                <w:rFonts w:ascii="Times New Roman" w:hAnsi="Times New Roman" w:cs="Times New Roman"/>
                <w:sz w:val="22"/>
                <w:szCs w:val="22"/>
              </w:rPr>
            </w:pPr>
            <w:r w:rsidRPr="000E4068">
              <w:rPr>
                <w:rFonts w:ascii="Times New Roman" w:hAnsi="Times New Roman" w:cs="Times New Roman"/>
                <w:sz w:val="22"/>
                <w:szCs w:val="22"/>
              </w:rPr>
              <w:t>0,03 - 0,10 - "-"</w:t>
            </w:r>
          </w:p>
          <w:p w:rsidR="000E4068" w:rsidRPr="000E4068" w:rsidRDefault="000E4068" w:rsidP="000E4068">
            <w:pPr>
              <w:pStyle w:val="ConsPlusNormal"/>
              <w:rPr>
                <w:rFonts w:ascii="Times New Roman" w:hAnsi="Times New Roman" w:cs="Times New Roman"/>
                <w:sz w:val="22"/>
                <w:szCs w:val="22"/>
              </w:rPr>
            </w:pPr>
            <w:r w:rsidRPr="000E4068">
              <w:rPr>
                <w:rFonts w:ascii="Times New Roman" w:hAnsi="Times New Roman" w:cs="Times New Roman"/>
                <w:sz w:val="22"/>
                <w:szCs w:val="22"/>
              </w:rPr>
              <w:t>0,11 - 0,20 - "0"</w:t>
            </w:r>
          </w:p>
          <w:p w:rsidR="000E4068" w:rsidRPr="000E4068" w:rsidRDefault="000E4068" w:rsidP="000E4068">
            <w:pPr>
              <w:pStyle w:val="ConsPlusNormal"/>
              <w:rPr>
                <w:rFonts w:ascii="Times New Roman" w:hAnsi="Times New Roman" w:cs="Times New Roman"/>
                <w:sz w:val="22"/>
                <w:szCs w:val="22"/>
              </w:rPr>
            </w:pPr>
            <w:r w:rsidRPr="000E4068">
              <w:rPr>
                <w:rFonts w:ascii="Times New Roman" w:hAnsi="Times New Roman" w:cs="Times New Roman"/>
                <w:sz w:val="22"/>
                <w:szCs w:val="22"/>
              </w:rPr>
              <w:t>0,21 - 0,31 - "+"</w:t>
            </w:r>
          </w:p>
          <w:p w:rsidR="00C8186B" w:rsidRPr="00E224C3" w:rsidRDefault="000E4068" w:rsidP="000E4068">
            <w:pPr>
              <w:spacing w:after="0" w:line="240" w:lineRule="auto"/>
              <w:jc w:val="both"/>
              <w:rPr>
                <w:sz w:val="22"/>
                <w:szCs w:val="22"/>
              </w:rPr>
            </w:pPr>
            <w:r w:rsidRPr="000E4068">
              <w:rPr>
                <w:sz w:val="22"/>
                <w:szCs w:val="22"/>
              </w:rPr>
              <w:t>6,40 - 14,25 - "++"</w:t>
            </w:r>
          </w:p>
        </w:tc>
      </w:tr>
      <w:tr w:rsidR="00C8186B" w:rsidRPr="00E224C3" w:rsidTr="00C8186B">
        <w:tc>
          <w:tcPr>
            <w:tcW w:w="513" w:type="dxa"/>
            <w:vMerge/>
          </w:tcPr>
          <w:p w:rsidR="00C8186B" w:rsidRPr="00E224C3" w:rsidRDefault="00C8186B" w:rsidP="00795B1E">
            <w:pPr>
              <w:spacing w:after="0" w:line="240" w:lineRule="auto"/>
              <w:jc w:val="center"/>
              <w:rPr>
                <w:sz w:val="22"/>
                <w:szCs w:val="22"/>
              </w:rPr>
            </w:pPr>
          </w:p>
        </w:tc>
        <w:tc>
          <w:tcPr>
            <w:tcW w:w="5578" w:type="dxa"/>
          </w:tcPr>
          <w:p w:rsidR="00C8186B" w:rsidRPr="00E224C3" w:rsidRDefault="000E4068" w:rsidP="00795B1E">
            <w:pPr>
              <w:spacing w:after="0" w:line="240" w:lineRule="auto"/>
              <w:jc w:val="both"/>
              <w:rPr>
                <w:sz w:val="22"/>
                <w:szCs w:val="22"/>
              </w:rPr>
            </w:pPr>
            <w:r>
              <w:rPr>
                <w:sz w:val="22"/>
                <w:szCs w:val="22"/>
              </w:rPr>
              <w:t>Показатель плотности населения</w:t>
            </w:r>
          </w:p>
        </w:tc>
        <w:tc>
          <w:tcPr>
            <w:tcW w:w="1861" w:type="dxa"/>
          </w:tcPr>
          <w:p w:rsidR="00C8186B" w:rsidRPr="0001706E" w:rsidRDefault="000E4068" w:rsidP="00795B1E">
            <w:pPr>
              <w:spacing w:after="0" w:line="240" w:lineRule="auto"/>
              <w:jc w:val="center"/>
              <w:rPr>
                <w:sz w:val="22"/>
                <w:szCs w:val="22"/>
              </w:rPr>
            </w:pPr>
            <w:r w:rsidRPr="0001706E">
              <w:rPr>
                <w:sz w:val="22"/>
                <w:szCs w:val="22"/>
              </w:rPr>
              <w:t>-</w:t>
            </w:r>
          </w:p>
        </w:tc>
        <w:tc>
          <w:tcPr>
            <w:tcW w:w="2243" w:type="dxa"/>
            <w:vMerge/>
          </w:tcPr>
          <w:p w:rsidR="00C8186B" w:rsidRPr="00E224C3" w:rsidRDefault="00C8186B" w:rsidP="00795B1E">
            <w:pPr>
              <w:spacing w:after="0" w:line="240" w:lineRule="auto"/>
              <w:jc w:val="both"/>
              <w:rPr>
                <w:sz w:val="22"/>
                <w:szCs w:val="22"/>
              </w:rPr>
            </w:pPr>
          </w:p>
        </w:tc>
      </w:tr>
      <w:tr w:rsidR="00C8186B" w:rsidRPr="00E224C3" w:rsidTr="00C8186B">
        <w:tc>
          <w:tcPr>
            <w:tcW w:w="513" w:type="dxa"/>
            <w:vMerge w:val="restart"/>
          </w:tcPr>
          <w:p w:rsidR="00C8186B" w:rsidRPr="00E224C3" w:rsidRDefault="00C8186B" w:rsidP="00795B1E">
            <w:pPr>
              <w:spacing w:after="0" w:line="240" w:lineRule="auto"/>
              <w:jc w:val="center"/>
              <w:rPr>
                <w:sz w:val="22"/>
                <w:szCs w:val="22"/>
              </w:rPr>
            </w:pPr>
            <w:r w:rsidRPr="00E224C3">
              <w:rPr>
                <w:sz w:val="22"/>
                <w:szCs w:val="22"/>
              </w:rPr>
              <w:t>3</w:t>
            </w:r>
          </w:p>
        </w:tc>
        <w:tc>
          <w:tcPr>
            <w:tcW w:w="5578" w:type="dxa"/>
          </w:tcPr>
          <w:p w:rsidR="000E4068" w:rsidRDefault="000E4068" w:rsidP="00795B1E">
            <w:pPr>
              <w:spacing w:after="0" w:line="240" w:lineRule="auto"/>
              <w:jc w:val="both"/>
            </w:pPr>
            <w:r>
              <w:t xml:space="preserve">Плотность населенных пунктов, </w:t>
            </w:r>
          </w:p>
          <w:p w:rsidR="00C8186B" w:rsidRPr="00E224C3" w:rsidRDefault="000E4068" w:rsidP="00AD32C8">
            <w:pPr>
              <w:spacing w:after="0" w:line="240" w:lineRule="auto"/>
              <w:jc w:val="both"/>
              <w:rPr>
                <w:sz w:val="22"/>
                <w:szCs w:val="22"/>
              </w:rPr>
            </w:pPr>
            <w:r>
              <w:t>количество/0,001 га</w:t>
            </w:r>
          </w:p>
        </w:tc>
        <w:tc>
          <w:tcPr>
            <w:tcW w:w="1861" w:type="dxa"/>
          </w:tcPr>
          <w:p w:rsidR="00C8186B" w:rsidRPr="0001706E" w:rsidRDefault="00213430" w:rsidP="00795B1E">
            <w:pPr>
              <w:spacing w:after="0" w:line="240" w:lineRule="auto"/>
              <w:jc w:val="center"/>
              <w:rPr>
                <w:sz w:val="22"/>
                <w:szCs w:val="22"/>
              </w:rPr>
            </w:pPr>
            <w:r w:rsidRPr="0001706E">
              <w:rPr>
                <w:sz w:val="22"/>
                <w:szCs w:val="22"/>
              </w:rPr>
              <w:t>0,05</w:t>
            </w:r>
          </w:p>
        </w:tc>
        <w:tc>
          <w:tcPr>
            <w:tcW w:w="2243" w:type="dxa"/>
            <w:vMerge w:val="restart"/>
          </w:tcPr>
          <w:p w:rsidR="00A023C0" w:rsidRPr="00A023C0" w:rsidRDefault="00A023C0" w:rsidP="00A023C0">
            <w:pPr>
              <w:pStyle w:val="ConsPlusNormal"/>
              <w:rPr>
                <w:rFonts w:ascii="Times New Roman" w:hAnsi="Times New Roman" w:cs="Times New Roman"/>
                <w:sz w:val="22"/>
                <w:szCs w:val="22"/>
              </w:rPr>
            </w:pPr>
            <w:r w:rsidRPr="00A023C0">
              <w:rPr>
                <w:rFonts w:ascii="Times New Roman" w:hAnsi="Times New Roman" w:cs="Times New Roman"/>
                <w:sz w:val="22"/>
                <w:szCs w:val="22"/>
              </w:rPr>
              <w:t>0,01 - 0,11 - "-"</w:t>
            </w:r>
          </w:p>
          <w:p w:rsidR="00A023C0" w:rsidRPr="00A023C0" w:rsidRDefault="00A023C0" w:rsidP="00A023C0">
            <w:pPr>
              <w:pStyle w:val="ConsPlusNormal"/>
              <w:rPr>
                <w:rFonts w:ascii="Times New Roman" w:hAnsi="Times New Roman" w:cs="Times New Roman"/>
                <w:sz w:val="22"/>
                <w:szCs w:val="22"/>
              </w:rPr>
            </w:pPr>
            <w:r w:rsidRPr="00A023C0">
              <w:rPr>
                <w:rFonts w:ascii="Times New Roman" w:hAnsi="Times New Roman" w:cs="Times New Roman"/>
                <w:sz w:val="22"/>
                <w:szCs w:val="22"/>
              </w:rPr>
              <w:t>0,12 - 0,21 - "0"</w:t>
            </w:r>
          </w:p>
          <w:p w:rsidR="00C8186B" w:rsidRPr="00E224C3" w:rsidRDefault="00A023C0" w:rsidP="00A023C0">
            <w:pPr>
              <w:spacing w:after="0" w:line="240" w:lineRule="auto"/>
              <w:jc w:val="both"/>
              <w:rPr>
                <w:sz w:val="22"/>
                <w:szCs w:val="22"/>
              </w:rPr>
            </w:pPr>
            <w:r w:rsidRPr="00A023C0">
              <w:rPr>
                <w:sz w:val="22"/>
                <w:szCs w:val="22"/>
              </w:rPr>
              <w:t>0,22 - 0,31 - "+"</w:t>
            </w:r>
          </w:p>
        </w:tc>
      </w:tr>
      <w:tr w:rsidR="00C8186B" w:rsidRPr="00E224C3" w:rsidTr="00C8186B">
        <w:tc>
          <w:tcPr>
            <w:tcW w:w="513" w:type="dxa"/>
            <w:vMerge/>
          </w:tcPr>
          <w:p w:rsidR="00C8186B" w:rsidRPr="00E224C3" w:rsidRDefault="00C8186B" w:rsidP="00795B1E">
            <w:pPr>
              <w:spacing w:after="0" w:line="240" w:lineRule="auto"/>
              <w:jc w:val="center"/>
              <w:rPr>
                <w:sz w:val="22"/>
                <w:szCs w:val="22"/>
              </w:rPr>
            </w:pPr>
          </w:p>
        </w:tc>
        <w:tc>
          <w:tcPr>
            <w:tcW w:w="5578" w:type="dxa"/>
          </w:tcPr>
          <w:p w:rsidR="00C8186B" w:rsidRPr="00E224C3" w:rsidRDefault="000E4068" w:rsidP="00795B1E">
            <w:pPr>
              <w:spacing w:after="0" w:line="240" w:lineRule="auto"/>
              <w:jc w:val="both"/>
              <w:rPr>
                <w:sz w:val="22"/>
                <w:szCs w:val="22"/>
              </w:rPr>
            </w:pPr>
            <w:r>
              <w:t>Показатель плотности населенных пунктов</w:t>
            </w:r>
          </w:p>
        </w:tc>
        <w:tc>
          <w:tcPr>
            <w:tcW w:w="1861" w:type="dxa"/>
          </w:tcPr>
          <w:p w:rsidR="00C8186B" w:rsidRPr="0001706E" w:rsidRDefault="00A023C0" w:rsidP="00795B1E">
            <w:pPr>
              <w:spacing w:after="0" w:line="240" w:lineRule="auto"/>
              <w:jc w:val="center"/>
              <w:rPr>
                <w:sz w:val="22"/>
                <w:szCs w:val="22"/>
              </w:rPr>
            </w:pPr>
            <w:r w:rsidRPr="0001706E">
              <w:rPr>
                <w:sz w:val="22"/>
                <w:szCs w:val="22"/>
              </w:rPr>
              <w:t>-</w:t>
            </w:r>
          </w:p>
        </w:tc>
        <w:tc>
          <w:tcPr>
            <w:tcW w:w="2243" w:type="dxa"/>
            <w:vMerge/>
          </w:tcPr>
          <w:p w:rsidR="00C8186B" w:rsidRPr="00E224C3" w:rsidRDefault="00C8186B" w:rsidP="00795B1E">
            <w:pPr>
              <w:spacing w:after="0" w:line="240" w:lineRule="auto"/>
              <w:jc w:val="both"/>
              <w:rPr>
                <w:sz w:val="22"/>
                <w:szCs w:val="22"/>
              </w:rPr>
            </w:pPr>
          </w:p>
        </w:tc>
      </w:tr>
      <w:tr w:rsidR="00C8186B" w:rsidRPr="00E224C3" w:rsidTr="00C8186B">
        <w:tc>
          <w:tcPr>
            <w:tcW w:w="513" w:type="dxa"/>
            <w:vMerge w:val="restart"/>
          </w:tcPr>
          <w:p w:rsidR="00C8186B" w:rsidRPr="00E224C3" w:rsidRDefault="00C8186B" w:rsidP="00795B1E">
            <w:pPr>
              <w:spacing w:after="0" w:line="240" w:lineRule="auto"/>
              <w:jc w:val="center"/>
              <w:rPr>
                <w:sz w:val="22"/>
                <w:szCs w:val="22"/>
              </w:rPr>
            </w:pPr>
            <w:r w:rsidRPr="00E224C3">
              <w:rPr>
                <w:sz w:val="22"/>
                <w:szCs w:val="22"/>
              </w:rPr>
              <w:t>4</w:t>
            </w:r>
          </w:p>
        </w:tc>
        <w:tc>
          <w:tcPr>
            <w:tcW w:w="5578" w:type="dxa"/>
          </w:tcPr>
          <w:p w:rsidR="00C8186B" w:rsidRPr="00A023C0" w:rsidRDefault="00A023C0" w:rsidP="00795B1E">
            <w:pPr>
              <w:spacing w:after="0" w:line="240" w:lineRule="auto"/>
              <w:jc w:val="both"/>
              <w:rPr>
                <w:sz w:val="22"/>
                <w:szCs w:val="22"/>
              </w:rPr>
            </w:pPr>
            <w:r w:rsidRPr="00A023C0">
              <w:rPr>
                <w:sz w:val="22"/>
                <w:szCs w:val="22"/>
              </w:rPr>
              <w:t>Коэффициент заселенности территории</w:t>
            </w:r>
          </w:p>
        </w:tc>
        <w:tc>
          <w:tcPr>
            <w:tcW w:w="1861" w:type="dxa"/>
          </w:tcPr>
          <w:p w:rsidR="00C8186B" w:rsidRPr="0001706E" w:rsidRDefault="00A023C0" w:rsidP="00795B1E">
            <w:pPr>
              <w:spacing w:after="0" w:line="240" w:lineRule="auto"/>
              <w:jc w:val="center"/>
              <w:rPr>
                <w:sz w:val="22"/>
                <w:szCs w:val="22"/>
              </w:rPr>
            </w:pPr>
            <w:r w:rsidRPr="0001706E">
              <w:rPr>
                <w:sz w:val="22"/>
                <w:szCs w:val="22"/>
              </w:rPr>
              <w:t>1,94</w:t>
            </w:r>
          </w:p>
        </w:tc>
        <w:tc>
          <w:tcPr>
            <w:tcW w:w="2243" w:type="dxa"/>
            <w:vMerge w:val="restart"/>
          </w:tcPr>
          <w:p w:rsidR="00A023C0" w:rsidRPr="00A023C0" w:rsidRDefault="00A023C0" w:rsidP="00A023C0">
            <w:pPr>
              <w:pStyle w:val="ConsPlusNormal"/>
              <w:rPr>
                <w:rFonts w:ascii="Times New Roman" w:hAnsi="Times New Roman" w:cs="Times New Roman"/>
                <w:sz w:val="22"/>
                <w:szCs w:val="22"/>
              </w:rPr>
            </w:pPr>
            <w:r w:rsidRPr="00A023C0">
              <w:rPr>
                <w:rFonts w:ascii="Times New Roman" w:hAnsi="Times New Roman" w:cs="Times New Roman"/>
                <w:sz w:val="22"/>
                <w:szCs w:val="22"/>
              </w:rPr>
              <w:t>1 - 3,52 - "-"</w:t>
            </w:r>
          </w:p>
          <w:p w:rsidR="00A023C0" w:rsidRPr="00A023C0" w:rsidRDefault="00A023C0" w:rsidP="00A023C0">
            <w:pPr>
              <w:pStyle w:val="ConsPlusNormal"/>
              <w:rPr>
                <w:rFonts w:ascii="Times New Roman" w:hAnsi="Times New Roman" w:cs="Times New Roman"/>
                <w:sz w:val="22"/>
                <w:szCs w:val="22"/>
              </w:rPr>
            </w:pPr>
            <w:r w:rsidRPr="00A023C0">
              <w:rPr>
                <w:rFonts w:ascii="Times New Roman" w:hAnsi="Times New Roman" w:cs="Times New Roman"/>
                <w:sz w:val="22"/>
                <w:szCs w:val="22"/>
              </w:rPr>
              <w:t>3,53 - 6,04 - "0"</w:t>
            </w:r>
          </w:p>
          <w:p w:rsidR="00C8186B" w:rsidRPr="00E224C3" w:rsidRDefault="00A023C0" w:rsidP="00A023C0">
            <w:pPr>
              <w:spacing w:after="0" w:line="240" w:lineRule="auto"/>
              <w:jc w:val="both"/>
              <w:rPr>
                <w:sz w:val="22"/>
                <w:szCs w:val="22"/>
              </w:rPr>
            </w:pPr>
            <w:r w:rsidRPr="00A023C0">
              <w:rPr>
                <w:sz w:val="22"/>
                <w:szCs w:val="22"/>
              </w:rPr>
              <w:t>6,05 - 8,56 и более - "+"</w:t>
            </w:r>
          </w:p>
        </w:tc>
      </w:tr>
      <w:tr w:rsidR="00C8186B" w:rsidRPr="00E224C3" w:rsidTr="00C8186B">
        <w:tc>
          <w:tcPr>
            <w:tcW w:w="513" w:type="dxa"/>
            <w:vMerge/>
          </w:tcPr>
          <w:p w:rsidR="00C8186B" w:rsidRPr="00E224C3" w:rsidRDefault="00C8186B" w:rsidP="00795B1E">
            <w:pPr>
              <w:spacing w:after="0" w:line="240" w:lineRule="auto"/>
              <w:jc w:val="center"/>
              <w:rPr>
                <w:sz w:val="22"/>
                <w:szCs w:val="22"/>
              </w:rPr>
            </w:pPr>
          </w:p>
        </w:tc>
        <w:tc>
          <w:tcPr>
            <w:tcW w:w="5578" w:type="dxa"/>
          </w:tcPr>
          <w:p w:rsidR="00C8186B" w:rsidRPr="00A023C0" w:rsidRDefault="00A023C0" w:rsidP="00795B1E">
            <w:pPr>
              <w:pStyle w:val="ConsPlusNormal"/>
              <w:rPr>
                <w:rFonts w:ascii="Times New Roman" w:hAnsi="Times New Roman" w:cs="Times New Roman"/>
                <w:sz w:val="22"/>
                <w:szCs w:val="22"/>
              </w:rPr>
            </w:pPr>
            <w:r w:rsidRPr="00A023C0">
              <w:rPr>
                <w:rFonts w:ascii="Times New Roman" w:hAnsi="Times New Roman" w:cs="Times New Roman"/>
                <w:sz w:val="22"/>
                <w:szCs w:val="22"/>
              </w:rPr>
              <w:t>Показатель заселенности территории</w:t>
            </w:r>
          </w:p>
        </w:tc>
        <w:tc>
          <w:tcPr>
            <w:tcW w:w="1861" w:type="dxa"/>
          </w:tcPr>
          <w:p w:rsidR="00C8186B" w:rsidRPr="0001706E" w:rsidRDefault="00A023C0" w:rsidP="00795B1E">
            <w:pPr>
              <w:spacing w:after="0" w:line="240" w:lineRule="auto"/>
              <w:jc w:val="center"/>
              <w:rPr>
                <w:sz w:val="22"/>
                <w:szCs w:val="22"/>
              </w:rPr>
            </w:pPr>
            <w:r w:rsidRPr="0001706E">
              <w:rPr>
                <w:sz w:val="22"/>
                <w:szCs w:val="22"/>
              </w:rPr>
              <w:t>-</w:t>
            </w:r>
          </w:p>
        </w:tc>
        <w:tc>
          <w:tcPr>
            <w:tcW w:w="2243" w:type="dxa"/>
            <w:vMerge/>
          </w:tcPr>
          <w:p w:rsidR="00C8186B" w:rsidRPr="00E224C3" w:rsidRDefault="00C8186B" w:rsidP="00795B1E">
            <w:pPr>
              <w:spacing w:after="0" w:line="240" w:lineRule="auto"/>
              <w:jc w:val="both"/>
              <w:rPr>
                <w:sz w:val="22"/>
                <w:szCs w:val="22"/>
              </w:rPr>
            </w:pPr>
          </w:p>
        </w:tc>
      </w:tr>
      <w:tr w:rsidR="00C8186B" w:rsidRPr="00E224C3" w:rsidTr="00C8186B">
        <w:tc>
          <w:tcPr>
            <w:tcW w:w="513" w:type="dxa"/>
            <w:vMerge w:val="restart"/>
          </w:tcPr>
          <w:p w:rsidR="00C8186B" w:rsidRPr="00E224C3" w:rsidRDefault="00C8186B" w:rsidP="00795B1E">
            <w:pPr>
              <w:spacing w:after="0" w:line="240" w:lineRule="auto"/>
              <w:jc w:val="center"/>
              <w:rPr>
                <w:sz w:val="22"/>
                <w:szCs w:val="22"/>
              </w:rPr>
            </w:pPr>
            <w:r w:rsidRPr="00E224C3">
              <w:rPr>
                <w:sz w:val="22"/>
                <w:szCs w:val="22"/>
              </w:rPr>
              <w:t>5</w:t>
            </w:r>
          </w:p>
        </w:tc>
        <w:tc>
          <w:tcPr>
            <w:tcW w:w="5578" w:type="dxa"/>
          </w:tcPr>
          <w:p w:rsidR="00C8186B" w:rsidRPr="00A023C0" w:rsidRDefault="00A023C0" w:rsidP="00795B1E">
            <w:pPr>
              <w:spacing w:after="0" w:line="240" w:lineRule="auto"/>
              <w:jc w:val="both"/>
              <w:rPr>
                <w:sz w:val="22"/>
                <w:szCs w:val="22"/>
              </w:rPr>
            </w:pPr>
            <w:r w:rsidRPr="00A023C0">
              <w:rPr>
                <w:sz w:val="22"/>
                <w:szCs w:val="22"/>
              </w:rPr>
              <w:t>Климатический коэффициент</w:t>
            </w:r>
          </w:p>
        </w:tc>
        <w:tc>
          <w:tcPr>
            <w:tcW w:w="1861" w:type="dxa"/>
          </w:tcPr>
          <w:p w:rsidR="00C8186B" w:rsidRPr="0001706E" w:rsidRDefault="00A023C0" w:rsidP="00795B1E">
            <w:pPr>
              <w:spacing w:after="0" w:line="240" w:lineRule="auto"/>
              <w:jc w:val="center"/>
              <w:rPr>
                <w:sz w:val="22"/>
                <w:szCs w:val="22"/>
              </w:rPr>
            </w:pPr>
            <w:r w:rsidRPr="0001706E">
              <w:rPr>
                <w:sz w:val="22"/>
                <w:szCs w:val="22"/>
              </w:rPr>
              <w:t>1,04</w:t>
            </w:r>
          </w:p>
        </w:tc>
        <w:tc>
          <w:tcPr>
            <w:tcW w:w="2243" w:type="dxa"/>
            <w:vMerge w:val="restart"/>
          </w:tcPr>
          <w:p w:rsidR="00A023C0" w:rsidRPr="00A023C0" w:rsidRDefault="00A023C0" w:rsidP="00A023C0">
            <w:pPr>
              <w:pStyle w:val="ConsPlusNormal"/>
              <w:rPr>
                <w:rFonts w:ascii="Times New Roman" w:hAnsi="Times New Roman" w:cs="Times New Roman"/>
                <w:sz w:val="22"/>
                <w:szCs w:val="22"/>
              </w:rPr>
            </w:pPr>
            <w:r w:rsidRPr="00A023C0">
              <w:rPr>
                <w:rFonts w:ascii="Times New Roman" w:hAnsi="Times New Roman" w:cs="Times New Roman"/>
                <w:sz w:val="22"/>
                <w:szCs w:val="22"/>
              </w:rPr>
              <w:t>0,78 - 0,92 - "-"</w:t>
            </w:r>
          </w:p>
          <w:p w:rsidR="00A023C0" w:rsidRPr="00A023C0" w:rsidRDefault="00A023C0" w:rsidP="00A023C0">
            <w:pPr>
              <w:pStyle w:val="ConsPlusNormal"/>
              <w:rPr>
                <w:rFonts w:ascii="Times New Roman" w:hAnsi="Times New Roman" w:cs="Times New Roman"/>
                <w:sz w:val="22"/>
                <w:szCs w:val="22"/>
              </w:rPr>
            </w:pPr>
            <w:r w:rsidRPr="00A023C0">
              <w:rPr>
                <w:rFonts w:ascii="Times New Roman" w:hAnsi="Times New Roman" w:cs="Times New Roman"/>
                <w:sz w:val="22"/>
                <w:szCs w:val="22"/>
              </w:rPr>
              <w:t>0,93 - 1,20 - "0"</w:t>
            </w:r>
          </w:p>
          <w:p w:rsidR="00C8186B" w:rsidRPr="00E224C3" w:rsidRDefault="00A023C0" w:rsidP="00A023C0">
            <w:pPr>
              <w:spacing w:after="0" w:line="240" w:lineRule="auto"/>
              <w:jc w:val="both"/>
              <w:rPr>
                <w:sz w:val="22"/>
                <w:szCs w:val="22"/>
              </w:rPr>
            </w:pPr>
            <w:r w:rsidRPr="00A023C0">
              <w:rPr>
                <w:sz w:val="22"/>
                <w:szCs w:val="22"/>
              </w:rPr>
              <w:t>1,21 - 1,34 - "+"</w:t>
            </w:r>
          </w:p>
        </w:tc>
      </w:tr>
      <w:tr w:rsidR="00C8186B" w:rsidRPr="00E224C3" w:rsidTr="00C8186B">
        <w:tc>
          <w:tcPr>
            <w:tcW w:w="513" w:type="dxa"/>
            <w:vMerge/>
          </w:tcPr>
          <w:p w:rsidR="00C8186B" w:rsidRPr="00E224C3" w:rsidRDefault="00C8186B" w:rsidP="00795B1E">
            <w:pPr>
              <w:spacing w:after="0" w:line="240" w:lineRule="auto"/>
              <w:jc w:val="center"/>
              <w:rPr>
                <w:sz w:val="22"/>
                <w:szCs w:val="22"/>
              </w:rPr>
            </w:pPr>
          </w:p>
        </w:tc>
        <w:tc>
          <w:tcPr>
            <w:tcW w:w="5578" w:type="dxa"/>
          </w:tcPr>
          <w:p w:rsidR="00C8186B" w:rsidRPr="00A023C0" w:rsidRDefault="00A023C0" w:rsidP="00795B1E">
            <w:pPr>
              <w:spacing w:after="0" w:line="240" w:lineRule="auto"/>
              <w:jc w:val="both"/>
              <w:rPr>
                <w:sz w:val="22"/>
                <w:szCs w:val="22"/>
              </w:rPr>
            </w:pPr>
            <w:r w:rsidRPr="00A023C0">
              <w:rPr>
                <w:sz w:val="22"/>
                <w:szCs w:val="22"/>
              </w:rPr>
              <w:t>Показатель климатических условий</w:t>
            </w:r>
          </w:p>
        </w:tc>
        <w:tc>
          <w:tcPr>
            <w:tcW w:w="1861" w:type="dxa"/>
          </w:tcPr>
          <w:p w:rsidR="00C8186B" w:rsidRPr="0001706E" w:rsidRDefault="00A023C0" w:rsidP="00795B1E">
            <w:pPr>
              <w:spacing w:after="0" w:line="240" w:lineRule="auto"/>
              <w:jc w:val="center"/>
              <w:rPr>
                <w:sz w:val="22"/>
                <w:szCs w:val="22"/>
              </w:rPr>
            </w:pPr>
            <w:r w:rsidRPr="0001706E">
              <w:rPr>
                <w:sz w:val="22"/>
                <w:szCs w:val="22"/>
              </w:rPr>
              <w:t>0</w:t>
            </w:r>
          </w:p>
        </w:tc>
        <w:tc>
          <w:tcPr>
            <w:tcW w:w="2243" w:type="dxa"/>
            <w:vMerge/>
          </w:tcPr>
          <w:p w:rsidR="00C8186B" w:rsidRPr="00E224C3" w:rsidRDefault="00C8186B" w:rsidP="00795B1E">
            <w:pPr>
              <w:spacing w:after="0" w:line="240" w:lineRule="auto"/>
              <w:jc w:val="both"/>
              <w:rPr>
                <w:sz w:val="22"/>
                <w:szCs w:val="22"/>
              </w:rPr>
            </w:pPr>
          </w:p>
        </w:tc>
      </w:tr>
      <w:tr w:rsidR="00C8186B" w:rsidRPr="00E224C3" w:rsidTr="00C8186B">
        <w:tc>
          <w:tcPr>
            <w:tcW w:w="513" w:type="dxa"/>
            <w:vMerge w:val="restart"/>
          </w:tcPr>
          <w:p w:rsidR="00C8186B" w:rsidRPr="00E224C3" w:rsidRDefault="00C8186B" w:rsidP="00795B1E">
            <w:pPr>
              <w:spacing w:after="0" w:line="240" w:lineRule="auto"/>
              <w:jc w:val="center"/>
              <w:rPr>
                <w:sz w:val="22"/>
                <w:szCs w:val="22"/>
              </w:rPr>
            </w:pPr>
            <w:r w:rsidRPr="00E224C3">
              <w:rPr>
                <w:sz w:val="22"/>
                <w:szCs w:val="22"/>
              </w:rPr>
              <w:t>6</w:t>
            </w:r>
          </w:p>
        </w:tc>
        <w:tc>
          <w:tcPr>
            <w:tcW w:w="5578" w:type="dxa"/>
          </w:tcPr>
          <w:p w:rsidR="00C8186B" w:rsidRPr="004324BF" w:rsidRDefault="004324BF" w:rsidP="004324BF">
            <w:pPr>
              <w:spacing w:after="0" w:line="240" w:lineRule="auto"/>
              <w:rPr>
                <w:sz w:val="22"/>
                <w:szCs w:val="22"/>
              </w:rPr>
            </w:pPr>
            <w:r w:rsidRPr="004324BF">
              <w:rPr>
                <w:sz w:val="22"/>
                <w:szCs w:val="22"/>
              </w:rPr>
              <w:t>Природно-ландшафтный коэффициент муниципального образования</w:t>
            </w:r>
          </w:p>
        </w:tc>
        <w:tc>
          <w:tcPr>
            <w:tcW w:w="1861" w:type="dxa"/>
          </w:tcPr>
          <w:p w:rsidR="00C8186B" w:rsidRPr="0001706E" w:rsidRDefault="004324BF" w:rsidP="00795B1E">
            <w:pPr>
              <w:spacing w:after="0" w:line="240" w:lineRule="auto"/>
              <w:jc w:val="center"/>
              <w:rPr>
                <w:sz w:val="22"/>
                <w:szCs w:val="22"/>
              </w:rPr>
            </w:pPr>
            <w:r w:rsidRPr="0001706E">
              <w:rPr>
                <w:sz w:val="22"/>
                <w:szCs w:val="22"/>
              </w:rPr>
              <w:t>0,9</w:t>
            </w:r>
          </w:p>
        </w:tc>
        <w:tc>
          <w:tcPr>
            <w:tcW w:w="2243" w:type="dxa"/>
            <w:vMerge w:val="restart"/>
          </w:tcPr>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1,31 - 1,50 -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1,10 - 1,30 - "0"</w:t>
            </w:r>
          </w:p>
          <w:p w:rsidR="00C8186B" w:rsidRPr="00E224C3" w:rsidRDefault="004324BF" w:rsidP="004324BF">
            <w:pPr>
              <w:spacing w:after="0" w:line="240" w:lineRule="auto"/>
              <w:jc w:val="both"/>
              <w:rPr>
                <w:sz w:val="22"/>
                <w:szCs w:val="22"/>
              </w:rPr>
            </w:pPr>
            <w:r w:rsidRPr="004324BF">
              <w:rPr>
                <w:sz w:val="22"/>
                <w:szCs w:val="22"/>
              </w:rPr>
              <w:t>0,90 - 1,09 - "+"</w:t>
            </w:r>
          </w:p>
        </w:tc>
      </w:tr>
      <w:tr w:rsidR="00C8186B" w:rsidRPr="00E224C3" w:rsidTr="00C8186B">
        <w:tc>
          <w:tcPr>
            <w:tcW w:w="513" w:type="dxa"/>
            <w:vMerge/>
          </w:tcPr>
          <w:p w:rsidR="00C8186B" w:rsidRPr="00E224C3" w:rsidRDefault="00C8186B" w:rsidP="00795B1E">
            <w:pPr>
              <w:spacing w:after="0" w:line="240" w:lineRule="auto"/>
              <w:jc w:val="center"/>
              <w:rPr>
                <w:sz w:val="22"/>
                <w:szCs w:val="22"/>
              </w:rPr>
            </w:pPr>
          </w:p>
        </w:tc>
        <w:tc>
          <w:tcPr>
            <w:tcW w:w="5578" w:type="dxa"/>
          </w:tcPr>
          <w:p w:rsidR="00C8186B" w:rsidRPr="004324BF" w:rsidRDefault="004324BF" w:rsidP="00795B1E">
            <w:pPr>
              <w:spacing w:after="0" w:line="240" w:lineRule="auto"/>
              <w:jc w:val="both"/>
              <w:rPr>
                <w:sz w:val="22"/>
                <w:szCs w:val="22"/>
              </w:rPr>
            </w:pPr>
            <w:r w:rsidRPr="004324BF">
              <w:rPr>
                <w:sz w:val="22"/>
                <w:szCs w:val="22"/>
              </w:rPr>
              <w:t>Показатель природно-ландшафтной характеристики</w:t>
            </w:r>
          </w:p>
        </w:tc>
        <w:tc>
          <w:tcPr>
            <w:tcW w:w="1861" w:type="dxa"/>
          </w:tcPr>
          <w:p w:rsidR="00C8186B" w:rsidRPr="0001706E" w:rsidRDefault="004324BF" w:rsidP="00795B1E">
            <w:pPr>
              <w:spacing w:after="0" w:line="240" w:lineRule="auto"/>
              <w:jc w:val="center"/>
              <w:rPr>
                <w:sz w:val="22"/>
                <w:szCs w:val="22"/>
              </w:rPr>
            </w:pPr>
            <w:r w:rsidRPr="0001706E">
              <w:rPr>
                <w:sz w:val="22"/>
                <w:szCs w:val="22"/>
              </w:rPr>
              <w:t>+</w:t>
            </w:r>
          </w:p>
        </w:tc>
        <w:tc>
          <w:tcPr>
            <w:tcW w:w="2243" w:type="dxa"/>
            <w:vMerge/>
          </w:tcPr>
          <w:p w:rsidR="00C8186B" w:rsidRPr="00E224C3" w:rsidRDefault="00C8186B" w:rsidP="00795B1E">
            <w:pPr>
              <w:spacing w:after="0" w:line="240" w:lineRule="auto"/>
              <w:jc w:val="both"/>
              <w:rPr>
                <w:sz w:val="22"/>
                <w:szCs w:val="22"/>
              </w:rPr>
            </w:pPr>
          </w:p>
        </w:tc>
      </w:tr>
      <w:tr w:rsidR="00C8186B" w:rsidRPr="00E224C3" w:rsidTr="00C8186B">
        <w:tc>
          <w:tcPr>
            <w:tcW w:w="513" w:type="dxa"/>
          </w:tcPr>
          <w:p w:rsidR="00C8186B" w:rsidRPr="00E224C3" w:rsidRDefault="00C8186B" w:rsidP="00795B1E">
            <w:pPr>
              <w:spacing w:after="0" w:line="240" w:lineRule="auto"/>
              <w:jc w:val="center"/>
              <w:rPr>
                <w:sz w:val="22"/>
                <w:szCs w:val="22"/>
              </w:rPr>
            </w:pPr>
            <w:r w:rsidRPr="00E224C3">
              <w:rPr>
                <w:sz w:val="22"/>
                <w:szCs w:val="22"/>
              </w:rPr>
              <w:t>7</w:t>
            </w:r>
          </w:p>
        </w:tc>
        <w:tc>
          <w:tcPr>
            <w:tcW w:w="5578" w:type="dxa"/>
          </w:tcPr>
          <w:p w:rsidR="00C8186B" w:rsidRPr="004324BF" w:rsidRDefault="004324BF" w:rsidP="00795B1E">
            <w:pPr>
              <w:spacing w:after="0" w:line="240" w:lineRule="auto"/>
              <w:rPr>
                <w:sz w:val="22"/>
                <w:szCs w:val="22"/>
              </w:rPr>
            </w:pPr>
            <w:r w:rsidRPr="004324BF">
              <w:rPr>
                <w:sz w:val="22"/>
                <w:szCs w:val="22"/>
              </w:rPr>
              <w:t>Показатель территориальной дифференциации</w:t>
            </w:r>
          </w:p>
        </w:tc>
        <w:tc>
          <w:tcPr>
            <w:tcW w:w="1861" w:type="dxa"/>
          </w:tcPr>
          <w:p w:rsidR="00C8186B" w:rsidRPr="0001706E" w:rsidRDefault="00922008" w:rsidP="00795B1E">
            <w:pPr>
              <w:spacing w:after="0" w:line="240" w:lineRule="auto"/>
              <w:jc w:val="center"/>
            </w:pPr>
            <w:r w:rsidRPr="0001706E">
              <w:t>- -</w:t>
            </w:r>
          </w:p>
        </w:tc>
        <w:tc>
          <w:tcPr>
            <w:tcW w:w="2243" w:type="dxa"/>
            <w:vMerge w:val="restart"/>
          </w:tcPr>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0,94 - "- - -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0,95 - "- -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0,96 - "-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0,97 -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0,98 -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0,99 - "0"</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1,00 -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1,01 -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1,02 - "+++"</w:t>
            </w:r>
          </w:p>
          <w:p w:rsidR="004324BF" w:rsidRPr="004324BF" w:rsidRDefault="004324BF" w:rsidP="004324BF">
            <w:pPr>
              <w:pStyle w:val="ConsPlusNormal"/>
              <w:rPr>
                <w:rFonts w:ascii="Times New Roman" w:hAnsi="Times New Roman" w:cs="Times New Roman"/>
                <w:sz w:val="22"/>
                <w:szCs w:val="22"/>
              </w:rPr>
            </w:pPr>
            <w:r w:rsidRPr="004324BF">
              <w:rPr>
                <w:rFonts w:ascii="Times New Roman" w:hAnsi="Times New Roman" w:cs="Times New Roman"/>
                <w:sz w:val="22"/>
                <w:szCs w:val="22"/>
              </w:rPr>
              <w:t>1,03 - "++++"</w:t>
            </w:r>
          </w:p>
          <w:p w:rsidR="00C8186B" w:rsidRPr="004324BF" w:rsidRDefault="004324BF" w:rsidP="004324BF">
            <w:pPr>
              <w:spacing w:after="0" w:line="240" w:lineRule="auto"/>
              <w:jc w:val="both"/>
              <w:rPr>
                <w:sz w:val="22"/>
                <w:szCs w:val="22"/>
              </w:rPr>
            </w:pPr>
            <w:r w:rsidRPr="004324BF">
              <w:rPr>
                <w:sz w:val="22"/>
                <w:szCs w:val="22"/>
              </w:rPr>
              <w:t>1,04 - "+++++"</w:t>
            </w:r>
          </w:p>
        </w:tc>
      </w:tr>
      <w:tr w:rsidR="00C8186B" w:rsidRPr="00E224C3" w:rsidTr="00C8186B">
        <w:tc>
          <w:tcPr>
            <w:tcW w:w="513" w:type="dxa"/>
          </w:tcPr>
          <w:p w:rsidR="00C8186B" w:rsidRPr="00E224C3" w:rsidRDefault="00C8186B" w:rsidP="00795B1E">
            <w:pPr>
              <w:spacing w:after="0" w:line="240" w:lineRule="auto"/>
              <w:jc w:val="center"/>
              <w:rPr>
                <w:sz w:val="22"/>
                <w:szCs w:val="22"/>
              </w:rPr>
            </w:pPr>
            <w:r w:rsidRPr="00E224C3">
              <w:rPr>
                <w:sz w:val="22"/>
                <w:szCs w:val="22"/>
              </w:rPr>
              <w:t>8</w:t>
            </w:r>
          </w:p>
        </w:tc>
        <w:tc>
          <w:tcPr>
            <w:tcW w:w="5578" w:type="dxa"/>
          </w:tcPr>
          <w:p w:rsidR="00C8186B" w:rsidRPr="004324BF" w:rsidRDefault="004324BF" w:rsidP="00795B1E">
            <w:pPr>
              <w:spacing w:after="0" w:line="240" w:lineRule="auto"/>
              <w:rPr>
                <w:sz w:val="22"/>
                <w:szCs w:val="22"/>
              </w:rPr>
            </w:pPr>
            <w:r w:rsidRPr="004324BF">
              <w:rPr>
                <w:sz w:val="22"/>
                <w:szCs w:val="22"/>
              </w:rPr>
              <w:t>Коэффициент территориальной дифференциации муниципальных образований, К</w:t>
            </w:r>
            <w:r w:rsidRPr="004324BF">
              <w:rPr>
                <w:sz w:val="22"/>
                <w:szCs w:val="22"/>
                <w:vertAlign w:val="subscript"/>
              </w:rPr>
              <w:t>Т</w:t>
            </w:r>
          </w:p>
        </w:tc>
        <w:tc>
          <w:tcPr>
            <w:tcW w:w="1861" w:type="dxa"/>
          </w:tcPr>
          <w:p w:rsidR="00C8186B" w:rsidRPr="0001706E" w:rsidRDefault="004324BF" w:rsidP="00795B1E">
            <w:pPr>
              <w:spacing w:after="0" w:line="240" w:lineRule="auto"/>
              <w:jc w:val="center"/>
              <w:rPr>
                <w:sz w:val="22"/>
                <w:szCs w:val="22"/>
              </w:rPr>
            </w:pPr>
            <w:r w:rsidRPr="0001706E">
              <w:rPr>
                <w:sz w:val="22"/>
                <w:szCs w:val="22"/>
              </w:rPr>
              <w:t>0,97</w:t>
            </w:r>
          </w:p>
        </w:tc>
        <w:tc>
          <w:tcPr>
            <w:tcW w:w="2243" w:type="dxa"/>
            <w:vMerge/>
          </w:tcPr>
          <w:p w:rsidR="00C8186B" w:rsidRPr="00E224C3" w:rsidRDefault="00C8186B" w:rsidP="00795B1E">
            <w:pPr>
              <w:spacing w:after="0" w:line="240" w:lineRule="auto"/>
              <w:jc w:val="both"/>
              <w:rPr>
                <w:sz w:val="22"/>
                <w:szCs w:val="22"/>
              </w:rPr>
            </w:pPr>
          </w:p>
        </w:tc>
      </w:tr>
    </w:tbl>
    <w:p w:rsidR="00C8186B" w:rsidRDefault="00C8186B" w:rsidP="00C8186B">
      <w:pPr>
        <w:pStyle w:val="a6"/>
        <w:ind w:firstLine="567"/>
        <w:jc w:val="both"/>
        <w:rPr>
          <w:rFonts w:ascii="Times New Roman" w:hAnsi="Times New Roman" w:cs="Times New Roman"/>
          <w:sz w:val="26"/>
          <w:szCs w:val="26"/>
        </w:rPr>
      </w:pPr>
    </w:p>
    <w:p w:rsidR="001F060E" w:rsidRDefault="001F060E" w:rsidP="001F060E">
      <w:pPr>
        <w:pStyle w:val="a6"/>
        <w:jc w:val="center"/>
        <w:rPr>
          <w:rFonts w:ascii="Times New Roman" w:hAnsi="Times New Roman" w:cs="Times New Roman"/>
          <w:sz w:val="26"/>
          <w:szCs w:val="26"/>
        </w:rPr>
      </w:pPr>
      <w:r>
        <w:rPr>
          <w:rFonts w:ascii="Times New Roman" w:hAnsi="Times New Roman" w:cs="Times New Roman"/>
          <w:sz w:val="26"/>
          <w:szCs w:val="26"/>
        </w:rPr>
        <w:t xml:space="preserve">2.2.9. </w:t>
      </w:r>
      <w:r w:rsidRPr="00AA05D3">
        <w:rPr>
          <w:rFonts w:ascii="Times New Roman" w:hAnsi="Times New Roman" w:cs="Times New Roman"/>
          <w:sz w:val="26"/>
          <w:szCs w:val="26"/>
        </w:rPr>
        <w:t>Расчетный коэффициент уровня обеспеченности населения объектами местного значения.</w:t>
      </w:r>
    </w:p>
    <w:p w:rsidR="001F060E" w:rsidRPr="00AA05D3" w:rsidRDefault="001F060E" w:rsidP="001F060E">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t>Расчетный коэффициент уровня обеспеченности населения объектами местного значения необходим для определения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w:t>
      </w:r>
    </w:p>
    <w:p w:rsidR="001F060E" w:rsidRPr="00AA05D3" w:rsidRDefault="001F060E" w:rsidP="001F060E">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t>Коэффициент определяется путем расчета исходя из коэффициента урбанизированности территории и коэффициента территориальной дифференциации муниципальных образований по формуле:</w:t>
      </w:r>
    </w:p>
    <w:p w:rsidR="001F060E" w:rsidRPr="00AA05D3" w:rsidRDefault="001F060E" w:rsidP="001F060E">
      <w:pPr>
        <w:spacing w:after="0" w:line="240" w:lineRule="auto"/>
        <w:ind w:firstLine="709"/>
        <w:jc w:val="both"/>
        <w:rPr>
          <w:rFonts w:ascii="Times New Roman" w:hAnsi="Times New Roman" w:cs="Times New Roman"/>
          <w:sz w:val="26"/>
          <w:szCs w:val="26"/>
        </w:rPr>
      </w:pPr>
    </w:p>
    <w:p w:rsidR="001F060E" w:rsidRPr="00AA05D3" w:rsidRDefault="001F060E" w:rsidP="001F060E">
      <w:pPr>
        <w:spacing w:after="0" w:line="240" w:lineRule="auto"/>
        <w:ind w:firstLine="709"/>
        <w:jc w:val="both"/>
        <w:rPr>
          <w:rFonts w:ascii="Times New Roman" w:hAnsi="Times New Roman" w:cs="Times New Roman"/>
          <w:sz w:val="26"/>
          <w:szCs w:val="26"/>
          <w:vertAlign w:val="subscript"/>
        </w:rPr>
      </w:pPr>
      <w:r w:rsidRPr="00AA05D3">
        <w:rPr>
          <w:rFonts w:ascii="Times New Roman" w:hAnsi="Times New Roman" w:cs="Times New Roman"/>
          <w:sz w:val="26"/>
          <w:szCs w:val="26"/>
        </w:rPr>
        <w:t>К</w:t>
      </w:r>
      <w:r w:rsidRPr="00AA05D3">
        <w:rPr>
          <w:rFonts w:ascii="Times New Roman" w:hAnsi="Times New Roman" w:cs="Times New Roman"/>
          <w:sz w:val="26"/>
          <w:szCs w:val="26"/>
          <w:vertAlign w:val="subscript"/>
        </w:rPr>
        <w:t xml:space="preserve">НО = </w:t>
      </w:r>
      <w:r w:rsidRPr="00AA05D3">
        <w:rPr>
          <w:rFonts w:ascii="Times New Roman" w:hAnsi="Times New Roman" w:cs="Times New Roman"/>
          <w:sz w:val="26"/>
          <w:szCs w:val="26"/>
        </w:rPr>
        <w:t>К</w:t>
      </w:r>
      <w:r w:rsidRPr="00AA05D3">
        <w:rPr>
          <w:rFonts w:ascii="Times New Roman" w:hAnsi="Times New Roman" w:cs="Times New Roman"/>
          <w:sz w:val="26"/>
          <w:szCs w:val="26"/>
          <w:vertAlign w:val="subscript"/>
        </w:rPr>
        <w:t xml:space="preserve">У </w:t>
      </w:r>
      <w:r w:rsidRPr="00AA05D3">
        <w:rPr>
          <w:rFonts w:ascii="Times New Roman" w:hAnsi="Times New Roman" w:cs="Times New Roman"/>
          <w:sz w:val="26"/>
          <w:szCs w:val="26"/>
        </w:rPr>
        <w:t>х К</w:t>
      </w:r>
      <w:r w:rsidRPr="00AA05D3">
        <w:rPr>
          <w:rFonts w:ascii="Times New Roman" w:hAnsi="Times New Roman" w:cs="Times New Roman"/>
          <w:sz w:val="26"/>
          <w:szCs w:val="26"/>
          <w:vertAlign w:val="subscript"/>
        </w:rPr>
        <w:t>Т</w:t>
      </w:r>
      <w:r w:rsidRPr="00AA05D3">
        <w:rPr>
          <w:rFonts w:ascii="Times New Roman" w:hAnsi="Times New Roman" w:cs="Times New Roman"/>
          <w:sz w:val="26"/>
          <w:szCs w:val="26"/>
        </w:rPr>
        <w:t>,</w:t>
      </w:r>
    </w:p>
    <w:p w:rsidR="001F060E" w:rsidRPr="00AA05D3" w:rsidRDefault="001F060E" w:rsidP="001F060E">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t>где:</w:t>
      </w:r>
    </w:p>
    <w:p w:rsidR="001F060E" w:rsidRPr="00AA05D3" w:rsidRDefault="001F060E" w:rsidP="001F060E">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lastRenderedPageBreak/>
        <w:t>К</w:t>
      </w:r>
      <w:r w:rsidRPr="00AA05D3">
        <w:rPr>
          <w:rFonts w:ascii="Times New Roman" w:hAnsi="Times New Roman" w:cs="Times New Roman"/>
          <w:sz w:val="26"/>
          <w:szCs w:val="26"/>
          <w:vertAlign w:val="subscript"/>
        </w:rPr>
        <w:t>У</w:t>
      </w:r>
      <w:r w:rsidRPr="00AA05D3">
        <w:rPr>
          <w:rFonts w:ascii="Times New Roman" w:hAnsi="Times New Roman" w:cs="Times New Roman"/>
          <w:sz w:val="26"/>
          <w:szCs w:val="26"/>
        </w:rPr>
        <w:t xml:space="preserve"> – коэффициент урбанизированности территории;</w:t>
      </w:r>
    </w:p>
    <w:p w:rsidR="001F060E" w:rsidRPr="00AA05D3" w:rsidRDefault="001F060E" w:rsidP="001F060E">
      <w:pPr>
        <w:spacing w:after="0" w:line="240" w:lineRule="auto"/>
        <w:ind w:firstLine="709"/>
        <w:jc w:val="both"/>
        <w:rPr>
          <w:rFonts w:ascii="Times New Roman" w:hAnsi="Times New Roman" w:cs="Times New Roman"/>
          <w:sz w:val="26"/>
          <w:szCs w:val="26"/>
        </w:rPr>
      </w:pPr>
      <w:r w:rsidRPr="00AA05D3">
        <w:rPr>
          <w:rFonts w:ascii="Times New Roman" w:hAnsi="Times New Roman" w:cs="Times New Roman"/>
          <w:sz w:val="26"/>
          <w:szCs w:val="26"/>
        </w:rPr>
        <w:t>К</w:t>
      </w:r>
      <w:r w:rsidRPr="00AA05D3">
        <w:rPr>
          <w:rFonts w:ascii="Times New Roman" w:hAnsi="Times New Roman" w:cs="Times New Roman"/>
          <w:sz w:val="26"/>
          <w:szCs w:val="26"/>
          <w:vertAlign w:val="subscript"/>
        </w:rPr>
        <w:t>Т</w:t>
      </w:r>
      <w:r w:rsidRPr="00AA05D3">
        <w:rPr>
          <w:rFonts w:ascii="Times New Roman" w:hAnsi="Times New Roman" w:cs="Times New Roman"/>
          <w:sz w:val="26"/>
          <w:szCs w:val="26"/>
        </w:rPr>
        <w:t xml:space="preserve"> – коэффициент территориальной дифференциации муниципальных образований;</w:t>
      </w:r>
    </w:p>
    <w:p w:rsidR="001F060E" w:rsidRDefault="001F060E" w:rsidP="001F060E">
      <w:pPr>
        <w:pStyle w:val="a6"/>
        <w:ind w:firstLine="567"/>
        <w:jc w:val="both"/>
        <w:rPr>
          <w:rFonts w:ascii="Times New Roman" w:hAnsi="Times New Roman" w:cs="Times New Roman"/>
          <w:sz w:val="26"/>
          <w:szCs w:val="26"/>
        </w:rPr>
      </w:pPr>
      <w:r w:rsidRPr="00AA05D3">
        <w:rPr>
          <w:rFonts w:ascii="Times New Roman" w:hAnsi="Times New Roman" w:cs="Times New Roman"/>
          <w:sz w:val="26"/>
          <w:szCs w:val="26"/>
        </w:rPr>
        <w:t>К</w:t>
      </w:r>
      <w:r w:rsidRPr="00AA05D3">
        <w:rPr>
          <w:rFonts w:ascii="Times New Roman" w:hAnsi="Times New Roman" w:cs="Times New Roman"/>
          <w:sz w:val="26"/>
          <w:szCs w:val="26"/>
          <w:vertAlign w:val="subscript"/>
        </w:rPr>
        <w:t xml:space="preserve">НО </w:t>
      </w:r>
      <w:r w:rsidRPr="00AA05D3">
        <w:rPr>
          <w:rFonts w:ascii="Times New Roman" w:hAnsi="Times New Roman" w:cs="Times New Roman"/>
          <w:sz w:val="26"/>
          <w:szCs w:val="26"/>
        </w:rPr>
        <w:t>- расчетный коэффициент уровня обеспеченности населения объектами местного значения.</w:t>
      </w:r>
    </w:p>
    <w:p w:rsidR="001F060E" w:rsidRDefault="001F060E" w:rsidP="001F060E">
      <w:pPr>
        <w:pStyle w:val="111"/>
        <w:ind w:firstLine="567"/>
        <w:jc w:val="both"/>
        <w:rPr>
          <w:sz w:val="26"/>
          <w:szCs w:val="26"/>
        </w:rPr>
      </w:pPr>
      <w:r w:rsidRPr="00AA05D3">
        <w:rPr>
          <w:sz w:val="26"/>
          <w:szCs w:val="26"/>
        </w:rPr>
        <w:t>Расчетный коэффициент уровня обеспеченности населения объектами местного значения</w:t>
      </w:r>
      <w:r w:rsidRPr="001F060E">
        <w:rPr>
          <w:sz w:val="26"/>
          <w:szCs w:val="26"/>
        </w:rPr>
        <w:t xml:space="preserve"> </w:t>
      </w:r>
      <w:r>
        <w:rPr>
          <w:sz w:val="26"/>
          <w:szCs w:val="26"/>
        </w:rPr>
        <w:t xml:space="preserve">для </w:t>
      </w:r>
      <w:r w:rsidR="00213430">
        <w:rPr>
          <w:sz w:val="26"/>
          <w:szCs w:val="26"/>
        </w:rPr>
        <w:t>Антоновского</w:t>
      </w:r>
      <w:r w:rsidR="00213430" w:rsidRPr="00C630E1">
        <w:rPr>
          <w:sz w:val="26"/>
          <w:szCs w:val="26"/>
        </w:rPr>
        <w:t xml:space="preserve"> </w:t>
      </w:r>
      <w:r w:rsidR="00573BAC">
        <w:rPr>
          <w:sz w:val="26"/>
          <w:szCs w:val="26"/>
        </w:rPr>
        <w:t xml:space="preserve">сельского поселения </w:t>
      </w:r>
      <w:r>
        <w:rPr>
          <w:sz w:val="26"/>
          <w:szCs w:val="26"/>
        </w:rPr>
        <w:t>Октябрьского муниципального района составляет</w:t>
      </w:r>
      <w:r w:rsidR="00C50153">
        <w:rPr>
          <w:sz w:val="26"/>
          <w:szCs w:val="26"/>
        </w:rPr>
        <w:t xml:space="preserve"> 0,9</w:t>
      </w:r>
      <w:r w:rsidR="00030F3D">
        <w:rPr>
          <w:sz w:val="26"/>
          <w:szCs w:val="26"/>
        </w:rPr>
        <w:t>7</w:t>
      </w:r>
      <w:r>
        <w:rPr>
          <w:sz w:val="26"/>
          <w:szCs w:val="26"/>
        </w:rPr>
        <w:t>.</w:t>
      </w:r>
    </w:p>
    <w:p w:rsidR="00795B1E" w:rsidRDefault="00795B1E" w:rsidP="001F060E">
      <w:pPr>
        <w:pStyle w:val="111"/>
        <w:ind w:firstLine="567"/>
        <w:jc w:val="both"/>
        <w:rPr>
          <w:sz w:val="26"/>
          <w:szCs w:val="26"/>
        </w:rPr>
      </w:pPr>
    </w:p>
    <w:p w:rsidR="00F36189" w:rsidRDefault="00F36189" w:rsidP="00F36189">
      <w:pPr>
        <w:autoSpaceDE w:val="0"/>
        <w:ind w:firstLine="851"/>
        <w:jc w:val="center"/>
        <w:rPr>
          <w:szCs w:val="28"/>
        </w:rPr>
      </w:pPr>
    </w:p>
    <w:p w:rsidR="00795B1E" w:rsidRPr="00AC048B" w:rsidRDefault="00F36189" w:rsidP="00F36189">
      <w:pPr>
        <w:autoSpaceDE w:val="0"/>
        <w:jc w:val="center"/>
        <w:rPr>
          <w:rFonts w:ascii="Times New Roman" w:hAnsi="Times New Roman" w:cs="Times New Roman"/>
          <w:b/>
          <w:sz w:val="26"/>
          <w:szCs w:val="26"/>
        </w:rPr>
      </w:pPr>
      <w:r w:rsidRPr="00AC048B">
        <w:rPr>
          <w:rFonts w:ascii="Times New Roman" w:hAnsi="Times New Roman" w:cs="Times New Roman"/>
          <w:b/>
          <w:sz w:val="26"/>
          <w:szCs w:val="26"/>
        </w:rPr>
        <w:t>3. ПРАВИЛА И ОБЛАСТЬ ПРИМЕНЕНИЯ РАСЧЕТНЫХ ПОКАЗАТЕЛЕЙ, СОДЕРЖАЩИХСЯ В ОСНОВНОЙ ЧАСТИ</w:t>
      </w:r>
    </w:p>
    <w:p w:rsidR="00795B1E" w:rsidRPr="00F36189" w:rsidRDefault="00F36189" w:rsidP="00F36189">
      <w:pPr>
        <w:autoSpaceDE w:val="0"/>
        <w:jc w:val="center"/>
        <w:rPr>
          <w:rFonts w:ascii="Times New Roman" w:hAnsi="Times New Roman" w:cs="Times New Roman"/>
          <w:sz w:val="26"/>
          <w:szCs w:val="26"/>
        </w:rPr>
      </w:pPr>
      <w:r w:rsidRPr="00F36189">
        <w:rPr>
          <w:rFonts w:ascii="Times New Roman" w:hAnsi="Times New Roman" w:cs="Times New Roman"/>
          <w:sz w:val="26"/>
          <w:szCs w:val="26"/>
        </w:rPr>
        <w:t>3.1. Область применения расчетных показателей</w:t>
      </w:r>
    </w:p>
    <w:p w:rsidR="00763B06" w:rsidRDefault="00763B06" w:rsidP="00763B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Местные нормативы градостроительного проектирования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Октябрьского муниципального района Волгоградской области разработаны в целях обеспечения благоприятных условий жизнедеятельности человека, путем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w:t>
      </w:r>
      <w:hyperlink r:id="rId11" w:history="1">
        <w:r w:rsidRPr="00763B06">
          <w:rPr>
            <w:rFonts w:ascii="Times New Roman" w:hAnsi="Times New Roman" w:cs="Times New Roman"/>
            <w:sz w:val="26"/>
            <w:szCs w:val="26"/>
          </w:rPr>
          <w:t xml:space="preserve">пункте </w:t>
        </w:r>
        <w:hyperlink r:id="rId12" w:history="1">
          <w:r w:rsidRPr="00763B06">
            <w:rPr>
              <w:rFonts w:ascii="Times New Roman" w:hAnsi="Times New Roman" w:cs="Times New Roman"/>
              <w:sz w:val="26"/>
              <w:szCs w:val="26"/>
            </w:rPr>
            <w:t>1 части 5 статьи 23</w:t>
          </w:r>
        </w:hyperlink>
      </w:hyperlink>
      <w:r w:rsidRPr="00763B06">
        <w:rPr>
          <w:rFonts w:ascii="Times New Roman" w:hAnsi="Times New Roman" w:cs="Times New Roman"/>
          <w:sz w:val="26"/>
          <w:szCs w:val="26"/>
        </w:rPr>
        <w:t xml:space="preserve"> </w:t>
      </w:r>
      <w:r>
        <w:rPr>
          <w:rFonts w:ascii="Times New Roman" w:hAnsi="Times New Roman" w:cs="Times New Roman"/>
          <w:sz w:val="26"/>
          <w:szCs w:val="26"/>
        </w:rPr>
        <w:t xml:space="preserve">Градостроительного Кодекса Российской Федерации, населения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Pr>
          <w:rFonts w:ascii="Times New Roman" w:hAnsi="Times New Roman" w:cs="Times New Roman"/>
          <w:sz w:val="26"/>
          <w:szCs w:val="26"/>
        </w:rPr>
        <w:t>сельского поселения Октябрьского муниципального района и расчетных показателей максимально допустимого уровня территориальной доступности таких объектов для населения</w:t>
      </w:r>
      <w:r w:rsidRPr="00763B06">
        <w:rPr>
          <w:rFonts w:ascii="Times New Roman" w:hAnsi="Times New Roman" w:cs="Times New Roman"/>
          <w:sz w:val="26"/>
          <w:szCs w:val="26"/>
        </w:rPr>
        <w:t xml:space="preserve">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Pr>
          <w:rFonts w:ascii="Times New Roman" w:hAnsi="Times New Roman" w:cs="Times New Roman"/>
          <w:sz w:val="26"/>
          <w:szCs w:val="26"/>
        </w:rPr>
        <w:t>сельского поселения Октябрьского муниципального района.</w:t>
      </w:r>
    </w:p>
    <w:p w:rsidR="00763B06" w:rsidRDefault="00763B06" w:rsidP="00763B06">
      <w:pPr>
        <w:autoSpaceDE w:val="0"/>
        <w:ind w:firstLine="567"/>
        <w:jc w:val="both"/>
        <w:rPr>
          <w:rFonts w:ascii="Times New Roman" w:hAnsi="Times New Roman" w:cs="Times New Roman"/>
          <w:sz w:val="26"/>
          <w:szCs w:val="26"/>
        </w:rPr>
      </w:pPr>
      <w:r w:rsidRPr="001F28C1">
        <w:rPr>
          <w:rFonts w:ascii="Times New Roman" w:hAnsi="Times New Roman" w:cs="Times New Roman"/>
          <w:sz w:val="26"/>
          <w:szCs w:val="26"/>
        </w:rPr>
        <w:t xml:space="preserve">Местные нормативы градостроительного проектирования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1F28C1">
        <w:rPr>
          <w:rFonts w:ascii="Times New Roman" w:hAnsi="Times New Roman" w:cs="Times New Roman"/>
          <w:sz w:val="26"/>
          <w:szCs w:val="26"/>
        </w:rPr>
        <w:t>Октябрьского муниципального района Волгоградской области являются обязательными для применения всеми участниками градостроительной деятельности в муниципальн</w:t>
      </w:r>
      <w:r>
        <w:rPr>
          <w:rFonts w:ascii="Times New Roman" w:hAnsi="Times New Roman" w:cs="Times New Roman"/>
          <w:sz w:val="26"/>
          <w:szCs w:val="26"/>
        </w:rPr>
        <w:t>ом</w:t>
      </w:r>
      <w:r w:rsidRPr="001F28C1">
        <w:rPr>
          <w:rFonts w:ascii="Times New Roman" w:hAnsi="Times New Roman" w:cs="Times New Roman"/>
          <w:sz w:val="26"/>
          <w:szCs w:val="26"/>
        </w:rPr>
        <w:t xml:space="preserve"> образовани</w:t>
      </w:r>
      <w:r>
        <w:rPr>
          <w:rFonts w:ascii="Times New Roman" w:hAnsi="Times New Roman" w:cs="Times New Roman"/>
          <w:sz w:val="26"/>
          <w:szCs w:val="26"/>
        </w:rPr>
        <w:t>и</w:t>
      </w:r>
      <w:r w:rsidRPr="001F28C1">
        <w:rPr>
          <w:rFonts w:ascii="Times New Roman" w:hAnsi="Times New Roman" w:cs="Times New Roman"/>
          <w:sz w:val="26"/>
          <w:szCs w:val="26"/>
        </w:rPr>
        <w:t xml:space="preserve"> и учитываются при разработке документов территориального планирования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1F28C1">
        <w:rPr>
          <w:rFonts w:ascii="Times New Roman" w:hAnsi="Times New Roman" w:cs="Times New Roman"/>
          <w:sz w:val="26"/>
          <w:szCs w:val="26"/>
        </w:rPr>
        <w:t xml:space="preserve">Октябрьского муниципального района Волгоградской области, </w:t>
      </w:r>
      <w:r>
        <w:rPr>
          <w:rFonts w:ascii="Times New Roman" w:hAnsi="Times New Roman" w:cs="Times New Roman"/>
          <w:sz w:val="26"/>
          <w:szCs w:val="26"/>
        </w:rPr>
        <w:t>а также являются необходимыми документами при принятии органами местного самоуправления решений о развитии застроенных территорий и подготовке градостроительных планов земельных участков.</w:t>
      </w:r>
    </w:p>
    <w:p w:rsidR="00763B06" w:rsidRPr="00F36189" w:rsidRDefault="00763B06" w:rsidP="00763B0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Региональными нормативами</w:t>
      </w:r>
      <w:r w:rsidRPr="00816AD3">
        <w:rPr>
          <w:rFonts w:ascii="Times New Roman" w:hAnsi="Times New Roman" w:cs="Times New Roman"/>
          <w:sz w:val="26"/>
          <w:szCs w:val="26"/>
        </w:rPr>
        <w:t xml:space="preserve"> </w:t>
      </w:r>
      <w:r>
        <w:rPr>
          <w:rFonts w:ascii="Times New Roman" w:hAnsi="Times New Roman" w:cs="Times New Roman"/>
          <w:sz w:val="26"/>
          <w:szCs w:val="26"/>
        </w:rPr>
        <w:t>градостроительного проектирования Волгоградской области установлены предельные значения расчетных показателей минимально допустимого уровня обеспеченности объектами местного значения</w:t>
      </w:r>
      <w:r w:rsidRPr="00816AD3">
        <w:rPr>
          <w:rFonts w:ascii="Times New Roman" w:hAnsi="Times New Roman" w:cs="Times New Roman"/>
          <w:sz w:val="26"/>
          <w:szCs w:val="26"/>
        </w:rPr>
        <w:t xml:space="preserve"> </w:t>
      </w:r>
      <w:r>
        <w:rPr>
          <w:rFonts w:ascii="Times New Roman" w:hAnsi="Times New Roman" w:cs="Times New Roman"/>
          <w:sz w:val="26"/>
          <w:szCs w:val="26"/>
        </w:rPr>
        <w:t>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w:t>
      </w:r>
      <w:r w:rsidRPr="00816AD3">
        <w:rPr>
          <w:rFonts w:ascii="Times New Roman" w:hAnsi="Times New Roman" w:cs="Times New Roman"/>
          <w:sz w:val="26"/>
          <w:szCs w:val="26"/>
        </w:rPr>
        <w:t xml:space="preserve"> </w:t>
      </w:r>
      <w:r>
        <w:rPr>
          <w:rFonts w:ascii="Times New Roman" w:hAnsi="Times New Roman" w:cs="Times New Roman"/>
          <w:sz w:val="26"/>
          <w:szCs w:val="26"/>
        </w:rPr>
        <w:t>населения муниципальных образований.</w:t>
      </w:r>
    </w:p>
    <w:p w:rsidR="00763B06" w:rsidRDefault="00763B06" w:rsidP="00763B06">
      <w:pPr>
        <w:autoSpaceDE w:val="0"/>
        <w:autoSpaceDN w:val="0"/>
        <w:adjustRightInd w:val="0"/>
        <w:spacing w:after="0" w:line="240" w:lineRule="auto"/>
        <w:ind w:firstLine="540"/>
        <w:jc w:val="both"/>
        <w:rPr>
          <w:rFonts w:ascii="Times New Roman" w:hAnsi="Times New Roman" w:cs="Times New Roman"/>
          <w:sz w:val="26"/>
          <w:szCs w:val="26"/>
        </w:rPr>
      </w:pPr>
      <w:r w:rsidRPr="00F36189">
        <w:rPr>
          <w:rFonts w:ascii="Times New Roman" w:hAnsi="Times New Roman" w:cs="Times New Roman"/>
          <w:sz w:val="26"/>
          <w:szCs w:val="26"/>
        </w:rPr>
        <w:t xml:space="preserve">При разработке и утверждении местных нормативов градостроительного проектирования </w:t>
      </w:r>
      <w:r>
        <w:rPr>
          <w:rFonts w:ascii="Times New Roman" w:hAnsi="Times New Roman" w:cs="Times New Roman"/>
          <w:sz w:val="26"/>
          <w:szCs w:val="26"/>
        </w:rPr>
        <w:t xml:space="preserve">Октябрьского муниципального района, </w:t>
      </w:r>
      <w:r w:rsidRPr="00F36189">
        <w:rPr>
          <w:rFonts w:ascii="Times New Roman" w:hAnsi="Times New Roman" w:cs="Times New Roman"/>
          <w:sz w:val="26"/>
          <w:szCs w:val="26"/>
        </w:rPr>
        <w:t xml:space="preserve">городского поселения р. п. Октябрьский и сельских поселений Октябрьского муниципального района Волгоградской области не допускается устанавливать </w:t>
      </w:r>
      <w:r>
        <w:rPr>
          <w:rFonts w:ascii="Times New Roman" w:hAnsi="Times New Roman" w:cs="Times New Roman"/>
          <w:sz w:val="26"/>
          <w:szCs w:val="26"/>
        </w:rPr>
        <w:t>расчетные показатели минимально допустимого уровня обеспеченности</w:t>
      </w:r>
      <w:r w:rsidRPr="00816AD3">
        <w:rPr>
          <w:rFonts w:ascii="Times New Roman" w:hAnsi="Times New Roman" w:cs="Times New Roman"/>
          <w:sz w:val="26"/>
          <w:szCs w:val="26"/>
        </w:rPr>
        <w:t xml:space="preserve"> </w:t>
      </w:r>
      <w:r>
        <w:rPr>
          <w:rFonts w:ascii="Times New Roman" w:hAnsi="Times New Roman" w:cs="Times New Roman"/>
          <w:sz w:val="26"/>
          <w:szCs w:val="26"/>
        </w:rPr>
        <w:t>объектами местного значения</w:t>
      </w:r>
      <w:r w:rsidRPr="00816AD3">
        <w:rPr>
          <w:rFonts w:ascii="Times New Roman" w:hAnsi="Times New Roman" w:cs="Times New Roman"/>
          <w:sz w:val="26"/>
          <w:szCs w:val="26"/>
        </w:rPr>
        <w:t xml:space="preserve"> </w:t>
      </w:r>
      <w:r>
        <w:rPr>
          <w:rFonts w:ascii="Times New Roman" w:hAnsi="Times New Roman" w:cs="Times New Roman"/>
          <w:sz w:val="26"/>
          <w:szCs w:val="26"/>
        </w:rPr>
        <w:t xml:space="preserve">населения муниципальных образований ниже предельных значений этих расчетных показателей установленных региональными нормативами градостроительного проектирования Волгоградской области, кроме того расчетные показатели максимально допустимого уровня территориальной доступности объектов местного значения для населения муниципальных образований не </w:t>
      </w:r>
      <w:r>
        <w:rPr>
          <w:rFonts w:ascii="Times New Roman" w:hAnsi="Times New Roman" w:cs="Times New Roman"/>
          <w:sz w:val="26"/>
          <w:szCs w:val="26"/>
        </w:rPr>
        <w:lastRenderedPageBreak/>
        <w:t>могут превышать предельные значения</w:t>
      </w:r>
      <w:r w:rsidRPr="00581953">
        <w:rPr>
          <w:rFonts w:ascii="Times New Roman" w:hAnsi="Times New Roman" w:cs="Times New Roman"/>
          <w:sz w:val="26"/>
          <w:szCs w:val="26"/>
        </w:rPr>
        <w:t xml:space="preserve"> </w:t>
      </w:r>
      <w:r>
        <w:rPr>
          <w:rFonts w:ascii="Times New Roman" w:hAnsi="Times New Roman" w:cs="Times New Roman"/>
          <w:sz w:val="26"/>
          <w:szCs w:val="26"/>
        </w:rPr>
        <w:t>этих расчетных показателей установленных региональными нормативами градостроительного проектирования Волгоградской области.</w:t>
      </w:r>
    </w:p>
    <w:p w:rsidR="00763B06" w:rsidRDefault="00763B06" w:rsidP="00763B06">
      <w:pPr>
        <w:autoSpaceDE w:val="0"/>
        <w:autoSpaceDN w:val="0"/>
        <w:adjustRightInd w:val="0"/>
        <w:spacing w:after="0" w:line="240" w:lineRule="auto"/>
        <w:ind w:firstLine="540"/>
        <w:jc w:val="both"/>
        <w:rPr>
          <w:rFonts w:ascii="Times New Roman" w:hAnsi="Times New Roman" w:cs="Times New Roman"/>
          <w:sz w:val="26"/>
          <w:szCs w:val="26"/>
        </w:rPr>
      </w:pPr>
    </w:p>
    <w:p w:rsidR="00763B06" w:rsidRPr="00F36189" w:rsidRDefault="00763B06" w:rsidP="00763B06">
      <w:pPr>
        <w:autoSpaceDE w:val="0"/>
        <w:ind w:firstLine="567"/>
        <w:jc w:val="both"/>
        <w:rPr>
          <w:rFonts w:ascii="Times New Roman" w:hAnsi="Times New Roman" w:cs="Times New Roman"/>
          <w:sz w:val="26"/>
          <w:szCs w:val="26"/>
        </w:rPr>
      </w:pPr>
      <w:r w:rsidRPr="00BA0832">
        <w:rPr>
          <w:rFonts w:ascii="Times New Roman" w:hAnsi="Times New Roman" w:cs="Times New Roman"/>
          <w:sz w:val="26"/>
          <w:szCs w:val="26"/>
        </w:rPr>
        <w:t xml:space="preserve">Местные нормативы градостроительного проектирования установлены с учётом социально-демографического состава и плотности населения, планов и программ комплексного социально-экономического развития, природно-климатических, территориальных особенностей поселений, расположенных на территории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Pr>
          <w:rFonts w:ascii="Times New Roman" w:hAnsi="Times New Roman" w:cs="Times New Roman"/>
          <w:sz w:val="26"/>
          <w:szCs w:val="26"/>
        </w:rPr>
        <w:t xml:space="preserve">сельского поселения </w:t>
      </w:r>
      <w:r w:rsidRPr="00BA0832">
        <w:rPr>
          <w:rFonts w:ascii="Times New Roman" w:hAnsi="Times New Roman" w:cs="Times New Roman"/>
          <w:sz w:val="26"/>
          <w:szCs w:val="26"/>
        </w:rPr>
        <w:t>Октябрьского муниципального района Волгоградской области</w:t>
      </w:r>
      <w:r>
        <w:rPr>
          <w:rFonts w:ascii="Times New Roman" w:hAnsi="Times New Roman" w:cs="Times New Roman"/>
          <w:sz w:val="26"/>
          <w:szCs w:val="26"/>
        </w:rPr>
        <w:t>, а также предложений органов местного самоуправления и заинтересованных лиц.</w:t>
      </w:r>
    </w:p>
    <w:p w:rsidR="00763B06" w:rsidRPr="00F36189" w:rsidRDefault="00763B06" w:rsidP="00763B06">
      <w:pPr>
        <w:autoSpaceDE w:val="0"/>
        <w:ind w:firstLine="567"/>
        <w:jc w:val="both"/>
        <w:rPr>
          <w:rFonts w:ascii="Times New Roman" w:hAnsi="Times New Roman" w:cs="Times New Roman"/>
          <w:sz w:val="26"/>
          <w:szCs w:val="26"/>
        </w:rPr>
      </w:pPr>
      <w:r w:rsidRPr="00725E7E">
        <w:rPr>
          <w:rFonts w:ascii="Times New Roman" w:hAnsi="Times New Roman" w:cs="Times New Roman"/>
          <w:sz w:val="26"/>
          <w:szCs w:val="26"/>
        </w:rPr>
        <w:t>Местные нормативы градостроительного проектирования</w:t>
      </w:r>
      <w:r w:rsidRPr="00763B06">
        <w:rPr>
          <w:rFonts w:ascii="Times New Roman" w:hAnsi="Times New Roman" w:cs="Times New Roman"/>
          <w:sz w:val="26"/>
          <w:szCs w:val="26"/>
        </w:rPr>
        <w:t xml:space="preserve">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Pr>
          <w:rFonts w:ascii="Times New Roman" w:hAnsi="Times New Roman" w:cs="Times New Roman"/>
          <w:sz w:val="26"/>
          <w:szCs w:val="26"/>
        </w:rPr>
        <w:t>сельского поселения</w:t>
      </w:r>
      <w:r w:rsidRPr="00725E7E">
        <w:rPr>
          <w:rFonts w:ascii="Times New Roman" w:hAnsi="Times New Roman" w:cs="Times New Roman"/>
          <w:sz w:val="26"/>
          <w:szCs w:val="26"/>
        </w:rPr>
        <w:t xml:space="preserve"> Октябрьского муниципального района применяются при</w:t>
      </w:r>
      <w:r>
        <w:rPr>
          <w:rFonts w:ascii="Times New Roman" w:hAnsi="Times New Roman" w:cs="Times New Roman"/>
          <w:sz w:val="26"/>
          <w:szCs w:val="26"/>
        </w:rPr>
        <w:t xml:space="preserve"> подготовке генерального плана поселения, документации по планировке территории, а также являются необходимыми документами при принятии органами местного самоуправления решений о развитии застроенных территорий и подготовке градостроительных планов земельных участков.</w:t>
      </w:r>
    </w:p>
    <w:p w:rsidR="003B3F5F" w:rsidRPr="003B3F5F" w:rsidRDefault="003B3F5F" w:rsidP="003B3F5F">
      <w:pPr>
        <w:pStyle w:val="a6"/>
        <w:ind w:firstLine="567"/>
        <w:jc w:val="both"/>
        <w:rPr>
          <w:rFonts w:ascii="Times New Roman" w:eastAsia="TimesNewRomanPSMT" w:hAnsi="Times New Roman" w:cs="Times New Roman"/>
          <w:sz w:val="26"/>
          <w:szCs w:val="26"/>
        </w:rPr>
      </w:pPr>
      <w:r w:rsidRPr="003B3F5F">
        <w:rPr>
          <w:rFonts w:ascii="Times New Roman" w:hAnsi="Times New Roman" w:cs="Times New Roman"/>
          <w:sz w:val="26"/>
          <w:szCs w:val="26"/>
        </w:rPr>
        <w:t xml:space="preserve">Местные нормативы градостроительного проектирования распространяются на предлагаемые к размещению на территории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Pr="003B3F5F">
        <w:rPr>
          <w:rFonts w:ascii="Times New Roman" w:hAnsi="Times New Roman" w:cs="Times New Roman"/>
          <w:sz w:val="26"/>
          <w:szCs w:val="26"/>
        </w:rPr>
        <w:t>сельского поселения Октябрьского муниципального района Волгоградской области объекты местного значения в области транспорта, инженерного обеспечения, физичес</w:t>
      </w:r>
      <w:r w:rsidR="00763B06">
        <w:rPr>
          <w:rFonts w:ascii="Times New Roman" w:hAnsi="Times New Roman" w:cs="Times New Roman"/>
          <w:sz w:val="26"/>
          <w:szCs w:val="26"/>
        </w:rPr>
        <w:t>кой культуры и массового спорта,</w:t>
      </w:r>
      <w:r w:rsidR="00763B06" w:rsidRPr="00763B06">
        <w:rPr>
          <w:rFonts w:ascii="Times New Roman" w:hAnsi="Times New Roman" w:cs="Times New Roman"/>
          <w:sz w:val="26"/>
          <w:szCs w:val="26"/>
        </w:rPr>
        <w:t xml:space="preserve"> </w:t>
      </w:r>
      <w:r w:rsidR="00763B06" w:rsidRPr="00F36189">
        <w:rPr>
          <w:rFonts w:ascii="Times New Roman" w:hAnsi="Times New Roman" w:cs="Times New Roman"/>
          <w:sz w:val="26"/>
          <w:szCs w:val="26"/>
        </w:rPr>
        <w:t xml:space="preserve">иных областей, связанных с решением вопросов местного значения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00763B06">
        <w:rPr>
          <w:rFonts w:ascii="Times New Roman" w:hAnsi="Times New Roman" w:cs="Times New Roman"/>
          <w:sz w:val="26"/>
          <w:szCs w:val="26"/>
        </w:rPr>
        <w:t>сельского поселения.</w:t>
      </w:r>
      <w:r w:rsidRPr="003B3F5F">
        <w:rPr>
          <w:rFonts w:ascii="Times New Roman" w:hAnsi="Times New Roman" w:cs="Times New Roman"/>
          <w:sz w:val="26"/>
          <w:szCs w:val="26"/>
        </w:rPr>
        <w:t xml:space="preserve"> </w:t>
      </w:r>
    </w:p>
    <w:p w:rsidR="003B3F5F" w:rsidRDefault="003B3F5F" w:rsidP="003B3F5F">
      <w:pPr>
        <w:autoSpaceDE w:val="0"/>
        <w:ind w:firstLine="851"/>
        <w:jc w:val="both"/>
        <w:rPr>
          <w:rFonts w:eastAsia="TimesNewRomanPSMT"/>
        </w:rPr>
      </w:pPr>
    </w:p>
    <w:p w:rsidR="003B3F5F" w:rsidRPr="00F36189" w:rsidRDefault="003B3F5F" w:rsidP="003B3F5F">
      <w:pPr>
        <w:autoSpaceDE w:val="0"/>
        <w:jc w:val="center"/>
        <w:rPr>
          <w:rFonts w:ascii="Times New Roman" w:eastAsia="TimesNewRomanPSMT" w:hAnsi="Times New Roman" w:cs="Times New Roman"/>
          <w:sz w:val="26"/>
          <w:szCs w:val="26"/>
        </w:rPr>
      </w:pPr>
      <w:r w:rsidRPr="00F36189">
        <w:rPr>
          <w:rFonts w:ascii="Times New Roman" w:hAnsi="Times New Roman" w:cs="Times New Roman"/>
          <w:sz w:val="26"/>
          <w:szCs w:val="26"/>
        </w:rPr>
        <w:t>3.2. Состав участников градостроительных отношений</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В состав участников градостроительной деятельности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Pr="003B3F5F">
        <w:rPr>
          <w:rFonts w:ascii="Times New Roman" w:hAnsi="Times New Roman" w:cs="Times New Roman"/>
          <w:sz w:val="26"/>
          <w:szCs w:val="26"/>
        </w:rPr>
        <w:t>сельского поселения Октябрьского муниципального района входят:</w:t>
      </w:r>
    </w:p>
    <w:p w:rsidR="003B3F5F" w:rsidRPr="003B3F5F" w:rsidRDefault="003B3F5F" w:rsidP="003B3F5F">
      <w:pPr>
        <w:pStyle w:val="a6"/>
        <w:ind w:firstLine="567"/>
        <w:jc w:val="both"/>
        <w:rPr>
          <w:rFonts w:ascii="Times New Roman" w:hAnsi="Times New Roman" w:cs="Times New Roman"/>
          <w:sz w:val="26"/>
          <w:szCs w:val="26"/>
        </w:rPr>
      </w:pP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1. Органы местного самоуправления, осуществляющие процесс согласования, утверждения документов, выдачи разрешений на строительство и пр., в том числе:</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Администрация Октябрьского муниципального района в лице Отдела по строительству и архитектуре администрации Октябрьского муниципального района Волгоградской области;</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w:t>
      </w:r>
      <w:r w:rsidR="00213430">
        <w:rPr>
          <w:rFonts w:ascii="Times New Roman" w:hAnsi="Times New Roman" w:cs="Times New Roman"/>
          <w:sz w:val="26"/>
          <w:szCs w:val="26"/>
        </w:rPr>
        <w:t xml:space="preserve"> </w:t>
      </w:r>
      <w:r w:rsidRPr="003B3F5F">
        <w:rPr>
          <w:rFonts w:ascii="Times New Roman" w:hAnsi="Times New Roman" w:cs="Times New Roman"/>
          <w:sz w:val="26"/>
          <w:szCs w:val="26"/>
        </w:rPr>
        <w:t xml:space="preserve"> Администрация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Pr="003B3F5F">
        <w:rPr>
          <w:rFonts w:ascii="Times New Roman" w:hAnsi="Times New Roman" w:cs="Times New Roman"/>
          <w:sz w:val="26"/>
          <w:szCs w:val="26"/>
        </w:rPr>
        <w:t>сельского поселения.</w:t>
      </w:r>
    </w:p>
    <w:p w:rsidR="003B3F5F" w:rsidRPr="003B3F5F" w:rsidRDefault="003B3F5F" w:rsidP="003B3F5F">
      <w:pPr>
        <w:pStyle w:val="a6"/>
        <w:ind w:firstLine="567"/>
        <w:jc w:val="both"/>
        <w:rPr>
          <w:rFonts w:ascii="Times New Roman" w:hAnsi="Times New Roman" w:cs="Times New Roman"/>
          <w:sz w:val="26"/>
          <w:szCs w:val="26"/>
        </w:rPr>
      </w:pP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2. Население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Pr="003B3F5F">
        <w:rPr>
          <w:rFonts w:ascii="Times New Roman" w:hAnsi="Times New Roman" w:cs="Times New Roman"/>
          <w:sz w:val="26"/>
          <w:szCs w:val="26"/>
        </w:rPr>
        <w:t>сельского поселения, а также физические и юридические лица, предприниматели, осуществляющие или планирующие осуществлять свою деятельность на территории п</w:t>
      </w:r>
      <w:r w:rsidR="00BB5B61">
        <w:rPr>
          <w:rFonts w:ascii="Times New Roman" w:hAnsi="Times New Roman" w:cs="Times New Roman"/>
          <w:sz w:val="26"/>
          <w:szCs w:val="26"/>
        </w:rPr>
        <w:t>оселения, которые обращаются в а</w:t>
      </w:r>
      <w:r w:rsidRPr="003B3F5F">
        <w:rPr>
          <w:rFonts w:ascii="Times New Roman" w:hAnsi="Times New Roman" w:cs="Times New Roman"/>
          <w:sz w:val="26"/>
          <w:szCs w:val="26"/>
        </w:rPr>
        <w:t>дминистрацию  Октябрьского муниципального района по вопросам выдачи разрешений на строительство, предоставления градостроительных планов земельных участков, предоставляют предложения и запросы о возможности внесения изменений в документы градостроительного проектирования, связанные с хозяйственной деятельностью и пр.</w:t>
      </w:r>
    </w:p>
    <w:p w:rsidR="003B3F5F" w:rsidRPr="003B3F5F" w:rsidRDefault="003B3F5F" w:rsidP="003B3F5F">
      <w:pPr>
        <w:pStyle w:val="a6"/>
        <w:ind w:firstLine="567"/>
        <w:jc w:val="both"/>
        <w:rPr>
          <w:rFonts w:ascii="Times New Roman" w:hAnsi="Times New Roman" w:cs="Times New Roman"/>
          <w:sz w:val="26"/>
          <w:szCs w:val="26"/>
        </w:rPr>
      </w:pPr>
    </w:p>
    <w:p w:rsid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3. Проектные и проектно-изыскательские организации, непосредственно осуществляющие подготовку документов территориального планирования, градостроительного зонирования и планировки территории по заданию органов местного </w:t>
      </w:r>
      <w:r w:rsidRPr="003B3F5F">
        <w:rPr>
          <w:rFonts w:ascii="Times New Roman" w:hAnsi="Times New Roman" w:cs="Times New Roman"/>
          <w:sz w:val="26"/>
          <w:szCs w:val="26"/>
        </w:rPr>
        <w:lastRenderedPageBreak/>
        <w:t xml:space="preserve">самоуправления или для иного физического или юридического лица под контролем специалистов </w:t>
      </w:r>
      <w:r w:rsidR="00BB5B61">
        <w:rPr>
          <w:rFonts w:ascii="Times New Roman" w:hAnsi="Times New Roman" w:cs="Times New Roman"/>
          <w:sz w:val="26"/>
          <w:szCs w:val="26"/>
        </w:rPr>
        <w:t>а</w:t>
      </w:r>
      <w:r w:rsidRPr="003B3F5F">
        <w:rPr>
          <w:rFonts w:ascii="Times New Roman" w:hAnsi="Times New Roman" w:cs="Times New Roman"/>
          <w:sz w:val="26"/>
          <w:szCs w:val="26"/>
        </w:rPr>
        <w:t>дминистрации Октябрьского муниципального района.</w:t>
      </w:r>
    </w:p>
    <w:p w:rsidR="003B3F5F" w:rsidRPr="003B3F5F" w:rsidRDefault="003B3F5F" w:rsidP="003B3F5F">
      <w:pPr>
        <w:pStyle w:val="a6"/>
        <w:ind w:firstLine="567"/>
        <w:jc w:val="both"/>
        <w:rPr>
          <w:rFonts w:ascii="Times New Roman" w:hAnsi="Times New Roman" w:cs="Times New Roman"/>
          <w:sz w:val="26"/>
          <w:szCs w:val="26"/>
        </w:rPr>
      </w:pPr>
    </w:p>
    <w:p w:rsidR="00763B06" w:rsidRPr="00FE58FD" w:rsidRDefault="00763B06" w:rsidP="00763B06">
      <w:pPr>
        <w:autoSpaceDE w:val="0"/>
        <w:jc w:val="center"/>
        <w:rPr>
          <w:rFonts w:ascii="Times New Roman" w:hAnsi="Times New Roman" w:cs="Times New Roman"/>
          <w:b/>
          <w:color w:val="FF0000"/>
          <w:sz w:val="26"/>
          <w:szCs w:val="26"/>
        </w:rPr>
      </w:pPr>
      <w:r w:rsidRPr="00F36189">
        <w:rPr>
          <w:rFonts w:ascii="Times New Roman" w:hAnsi="Times New Roman" w:cs="Times New Roman"/>
          <w:sz w:val="26"/>
          <w:szCs w:val="26"/>
        </w:rPr>
        <w:t xml:space="preserve">3.3. </w:t>
      </w:r>
      <w:r w:rsidRPr="000962CB">
        <w:rPr>
          <w:rFonts w:ascii="Times New Roman" w:hAnsi="Times New Roman" w:cs="Times New Roman"/>
          <w:sz w:val="26"/>
          <w:szCs w:val="26"/>
        </w:rPr>
        <w:t xml:space="preserve">Градостроительная </w:t>
      </w:r>
      <w:r>
        <w:rPr>
          <w:rFonts w:ascii="Times New Roman" w:hAnsi="Times New Roman" w:cs="Times New Roman"/>
          <w:sz w:val="26"/>
          <w:szCs w:val="26"/>
        </w:rPr>
        <w:t>документация.</w:t>
      </w:r>
    </w:p>
    <w:p w:rsidR="00763B06" w:rsidRPr="00F36189" w:rsidRDefault="00763B06" w:rsidP="00763B06">
      <w:pPr>
        <w:autoSpaceDE w:val="0"/>
        <w:ind w:firstLine="567"/>
        <w:jc w:val="both"/>
        <w:rPr>
          <w:rFonts w:ascii="Times New Roman" w:eastAsia="TimesNewRomanPSMT" w:hAnsi="Times New Roman" w:cs="Times New Roman"/>
          <w:sz w:val="26"/>
          <w:szCs w:val="26"/>
        </w:rPr>
      </w:pPr>
      <w:r w:rsidRPr="000962CB">
        <w:rPr>
          <w:rFonts w:ascii="Times New Roman" w:eastAsia="TimesNewRomanPSMT" w:hAnsi="Times New Roman" w:cs="Times New Roman"/>
          <w:sz w:val="26"/>
          <w:szCs w:val="26"/>
        </w:rPr>
        <w:t>К градостроительно</w:t>
      </w:r>
      <w:r>
        <w:rPr>
          <w:rFonts w:ascii="Times New Roman" w:eastAsia="TimesNewRomanPSMT" w:hAnsi="Times New Roman" w:cs="Times New Roman"/>
          <w:sz w:val="26"/>
          <w:szCs w:val="26"/>
        </w:rPr>
        <w:t>й</w:t>
      </w:r>
      <w:r w:rsidRPr="000962CB">
        <w:rPr>
          <w:rFonts w:ascii="Times New Roman" w:eastAsia="TimesNewRomanPSMT" w:hAnsi="Times New Roman" w:cs="Times New Roman"/>
          <w:sz w:val="26"/>
          <w:szCs w:val="26"/>
        </w:rPr>
        <w:t xml:space="preserve"> </w:t>
      </w:r>
      <w:r>
        <w:rPr>
          <w:rFonts w:ascii="Times New Roman" w:eastAsia="TimesNewRomanPSMT" w:hAnsi="Times New Roman" w:cs="Times New Roman"/>
          <w:sz w:val="26"/>
          <w:szCs w:val="26"/>
        </w:rPr>
        <w:t>документации</w:t>
      </w:r>
      <w:r w:rsidRPr="000962CB">
        <w:rPr>
          <w:rFonts w:ascii="Times New Roman" w:eastAsia="TimesNewRomanPSMT" w:hAnsi="Times New Roman" w:cs="Times New Roman"/>
          <w:sz w:val="26"/>
          <w:szCs w:val="26"/>
        </w:rPr>
        <w:t>, в котор</w:t>
      </w:r>
      <w:r>
        <w:rPr>
          <w:rFonts w:ascii="Times New Roman" w:eastAsia="TimesNewRomanPSMT" w:hAnsi="Times New Roman" w:cs="Times New Roman"/>
          <w:sz w:val="26"/>
          <w:szCs w:val="26"/>
        </w:rPr>
        <w:t>ой</w:t>
      </w:r>
      <w:r w:rsidRPr="000962CB">
        <w:rPr>
          <w:rFonts w:ascii="Times New Roman" w:eastAsia="TimesNewRomanPSMT" w:hAnsi="Times New Roman" w:cs="Times New Roman"/>
          <w:sz w:val="26"/>
          <w:szCs w:val="26"/>
        </w:rPr>
        <w:t xml:space="preserve"> должны быть соблюдены требования настоящих нормативов градостроительного проектирования</w:t>
      </w:r>
      <w:r w:rsidRPr="00F36189">
        <w:rPr>
          <w:rFonts w:ascii="Times New Roman" w:eastAsia="TimesNewRomanPSMT" w:hAnsi="Times New Roman" w:cs="Times New Roman"/>
          <w:sz w:val="26"/>
          <w:szCs w:val="26"/>
        </w:rPr>
        <w:t xml:space="preserve"> Октябрьского муниципального района относятся:</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1. Документы территориального планирования </w:t>
      </w:r>
    </w:p>
    <w:p w:rsidR="003B3F5F" w:rsidRDefault="003B3F5F" w:rsidP="003B3F5F">
      <w:pPr>
        <w:pStyle w:val="a6"/>
        <w:ind w:firstLine="567"/>
        <w:jc w:val="both"/>
        <w:rPr>
          <w:rFonts w:ascii="Times New Roman" w:hAnsi="Times New Roman" w:cs="Times New Roman"/>
          <w:sz w:val="26"/>
          <w:szCs w:val="26"/>
        </w:rPr>
      </w:pPr>
    </w:p>
    <w:p w:rsid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 Генеральный план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Pr="003B3F5F">
        <w:rPr>
          <w:rFonts w:ascii="Times New Roman" w:hAnsi="Times New Roman" w:cs="Times New Roman"/>
          <w:sz w:val="26"/>
          <w:szCs w:val="26"/>
        </w:rPr>
        <w:t>сельского поселения Октябрьского района;</w:t>
      </w:r>
    </w:p>
    <w:p w:rsidR="003B3F5F" w:rsidRPr="003B3F5F" w:rsidRDefault="003B3F5F" w:rsidP="003B3F5F">
      <w:pPr>
        <w:pStyle w:val="a6"/>
        <w:ind w:firstLine="567"/>
        <w:jc w:val="both"/>
        <w:rPr>
          <w:rFonts w:ascii="Times New Roman" w:hAnsi="Times New Roman" w:cs="Times New Roman"/>
          <w:sz w:val="26"/>
          <w:szCs w:val="26"/>
        </w:rPr>
      </w:pP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2. Документы градостроительного зонирования </w:t>
      </w:r>
      <w:r w:rsidR="00213430">
        <w:rPr>
          <w:rFonts w:ascii="Times New Roman" w:hAnsi="Times New Roman" w:cs="Times New Roman"/>
          <w:sz w:val="26"/>
          <w:szCs w:val="26"/>
        </w:rPr>
        <w:t>Антоновского</w:t>
      </w:r>
      <w:r w:rsidR="00213430" w:rsidRPr="00C630E1">
        <w:rPr>
          <w:rFonts w:ascii="Times New Roman" w:hAnsi="Times New Roman" w:cs="Times New Roman"/>
          <w:sz w:val="26"/>
          <w:szCs w:val="26"/>
        </w:rPr>
        <w:t xml:space="preserve"> </w:t>
      </w:r>
      <w:r w:rsidRPr="003B3F5F">
        <w:rPr>
          <w:rFonts w:ascii="Times New Roman" w:hAnsi="Times New Roman" w:cs="Times New Roman"/>
          <w:sz w:val="26"/>
          <w:szCs w:val="26"/>
        </w:rPr>
        <w:t>сельского поселения Октябрьского муниципального района</w:t>
      </w:r>
    </w:p>
    <w:p w:rsidR="003B3F5F" w:rsidRDefault="003B3F5F" w:rsidP="003B3F5F">
      <w:pPr>
        <w:pStyle w:val="a6"/>
        <w:ind w:firstLine="567"/>
        <w:jc w:val="both"/>
        <w:rPr>
          <w:rFonts w:ascii="Times New Roman" w:hAnsi="Times New Roman" w:cs="Times New Roman"/>
          <w:sz w:val="26"/>
          <w:szCs w:val="26"/>
        </w:rPr>
      </w:pPr>
    </w:p>
    <w:p w:rsid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 Правила землепользования и застройки </w:t>
      </w:r>
    </w:p>
    <w:p w:rsidR="003B3F5F" w:rsidRPr="003B3F5F" w:rsidRDefault="003B3F5F" w:rsidP="003B3F5F">
      <w:pPr>
        <w:pStyle w:val="a6"/>
        <w:ind w:firstLine="567"/>
        <w:jc w:val="both"/>
        <w:rPr>
          <w:rFonts w:ascii="Times New Roman" w:hAnsi="Times New Roman" w:cs="Times New Roman"/>
          <w:sz w:val="26"/>
          <w:szCs w:val="26"/>
        </w:rPr>
      </w:pP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3. Документы планировки территории</w:t>
      </w:r>
    </w:p>
    <w:p w:rsidR="003B3F5F" w:rsidRDefault="003B3F5F" w:rsidP="003B3F5F">
      <w:pPr>
        <w:pStyle w:val="a6"/>
        <w:ind w:firstLine="567"/>
        <w:jc w:val="both"/>
        <w:rPr>
          <w:rFonts w:ascii="Times New Roman" w:hAnsi="Times New Roman" w:cs="Times New Roman"/>
          <w:sz w:val="26"/>
          <w:szCs w:val="26"/>
        </w:rPr>
      </w:pP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Проекты планировки территорий для размещения объектов местного значения;</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Проекты межевания территории;</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Проекты планировки, совмещенные с проектами межевания территории;</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Градостроительные планы земельных участков;</w:t>
      </w:r>
    </w:p>
    <w:p w:rsidR="003B3F5F"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Схемы планировочной организации земельных участков</w:t>
      </w:r>
    </w:p>
    <w:p w:rsidR="003B3F5F" w:rsidRPr="003B3F5F" w:rsidRDefault="003B3F5F" w:rsidP="003B3F5F">
      <w:pPr>
        <w:pStyle w:val="a6"/>
        <w:ind w:firstLine="567"/>
        <w:jc w:val="both"/>
        <w:rPr>
          <w:rFonts w:ascii="Times New Roman" w:hAnsi="Times New Roman" w:cs="Times New Roman"/>
          <w:sz w:val="26"/>
          <w:szCs w:val="26"/>
        </w:rPr>
      </w:pPr>
    </w:p>
    <w:p w:rsidR="00F36189" w:rsidRPr="003B3F5F" w:rsidRDefault="003B3F5F" w:rsidP="003B3F5F">
      <w:pPr>
        <w:pStyle w:val="a6"/>
        <w:ind w:firstLine="567"/>
        <w:jc w:val="both"/>
        <w:rPr>
          <w:rFonts w:ascii="Times New Roman" w:hAnsi="Times New Roman" w:cs="Times New Roman"/>
          <w:sz w:val="26"/>
          <w:szCs w:val="26"/>
        </w:rPr>
      </w:pPr>
      <w:r w:rsidRPr="003B3F5F">
        <w:rPr>
          <w:rFonts w:ascii="Times New Roman" w:hAnsi="Times New Roman" w:cs="Times New Roman"/>
          <w:sz w:val="26"/>
          <w:szCs w:val="26"/>
        </w:rPr>
        <w:t xml:space="preserve">4. Раздел проектной документации на строительство «Схема планировочной организации земельного участка», согласно постановления Правительства РФ № 87, а также проекты комплексной застройки, комплексного освоения территорий в границах </w:t>
      </w:r>
      <w:r w:rsidR="0001706E">
        <w:rPr>
          <w:rFonts w:ascii="Times New Roman" w:hAnsi="Times New Roman" w:cs="Times New Roman"/>
          <w:sz w:val="26"/>
          <w:szCs w:val="26"/>
        </w:rPr>
        <w:t>Антоновского</w:t>
      </w:r>
      <w:bookmarkStart w:id="0" w:name="_GoBack"/>
      <w:bookmarkEnd w:id="0"/>
      <w:r w:rsidR="00BB5B61" w:rsidRPr="00C630E1">
        <w:rPr>
          <w:rFonts w:ascii="Times New Roman" w:hAnsi="Times New Roman" w:cs="Times New Roman"/>
          <w:sz w:val="26"/>
          <w:szCs w:val="26"/>
        </w:rPr>
        <w:t xml:space="preserve"> </w:t>
      </w:r>
      <w:r w:rsidRPr="003B3F5F">
        <w:rPr>
          <w:rFonts w:ascii="Times New Roman" w:hAnsi="Times New Roman" w:cs="Times New Roman"/>
          <w:sz w:val="26"/>
          <w:szCs w:val="26"/>
        </w:rPr>
        <w:t>сельского поселения Октябрьского района.</w:t>
      </w:r>
    </w:p>
    <w:p w:rsidR="00F36189" w:rsidRPr="003B3F5F" w:rsidRDefault="00F36189" w:rsidP="003B3F5F">
      <w:pPr>
        <w:pStyle w:val="a6"/>
        <w:ind w:firstLine="567"/>
        <w:jc w:val="both"/>
        <w:rPr>
          <w:rFonts w:ascii="Times New Roman" w:hAnsi="Times New Roman" w:cs="Times New Roman"/>
          <w:sz w:val="26"/>
          <w:szCs w:val="26"/>
        </w:rPr>
      </w:pPr>
    </w:p>
    <w:p w:rsidR="00F36189" w:rsidRPr="00F36189" w:rsidRDefault="00F36189" w:rsidP="00F36189">
      <w:pPr>
        <w:autoSpaceDE w:val="0"/>
        <w:ind w:firstLine="567"/>
        <w:jc w:val="both"/>
        <w:rPr>
          <w:rFonts w:ascii="Times New Roman" w:eastAsia="TimesNewRomanPSMT" w:hAnsi="Times New Roman" w:cs="Times New Roman"/>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BB5B61" w:rsidRDefault="00BB5B61" w:rsidP="00F36189">
      <w:pPr>
        <w:rPr>
          <w:rFonts w:ascii="Times New Roman" w:hAnsi="Times New Roman" w:cs="Times New Roman"/>
          <w:b/>
          <w:sz w:val="26"/>
          <w:szCs w:val="26"/>
        </w:rPr>
      </w:pPr>
    </w:p>
    <w:p w:rsidR="00F36189" w:rsidRPr="00AC048B" w:rsidRDefault="00F36189" w:rsidP="00F36189">
      <w:pPr>
        <w:rPr>
          <w:rFonts w:ascii="Times New Roman" w:eastAsia="Calibri" w:hAnsi="Times New Roman" w:cs="Times New Roman"/>
          <w:b/>
          <w:sz w:val="26"/>
          <w:szCs w:val="26"/>
        </w:rPr>
      </w:pPr>
      <w:r w:rsidRPr="00AC048B">
        <w:rPr>
          <w:rFonts w:ascii="Times New Roman" w:hAnsi="Times New Roman" w:cs="Times New Roman"/>
          <w:b/>
          <w:sz w:val="26"/>
          <w:szCs w:val="26"/>
        </w:rPr>
        <w:lastRenderedPageBreak/>
        <w:t>ПРИЛОЖЕНИЯ</w:t>
      </w:r>
    </w:p>
    <w:p w:rsidR="00F36189" w:rsidRPr="00F36189" w:rsidRDefault="00F36189" w:rsidP="00F36189">
      <w:pPr>
        <w:widowControl w:val="0"/>
        <w:autoSpaceDE w:val="0"/>
        <w:autoSpaceDN w:val="0"/>
        <w:adjustRightInd w:val="0"/>
        <w:spacing w:before="60"/>
        <w:ind w:firstLine="851"/>
        <w:contextualSpacing/>
        <w:jc w:val="both"/>
        <w:rPr>
          <w:rFonts w:ascii="Times New Roman" w:hAnsi="Times New Roman" w:cs="Times New Roman"/>
          <w:spacing w:val="-6"/>
          <w:sz w:val="26"/>
          <w:szCs w:val="26"/>
        </w:rPr>
      </w:pPr>
    </w:p>
    <w:p w:rsidR="00F36189" w:rsidRPr="00F36189" w:rsidRDefault="00F36189" w:rsidP="00F36189">
      <w:pPr>
        <w:widowControl w:val="0"/>
        <w:autoSpaceDE w:val="0"/>
        <w:autoSpaceDN w:val="0"/>
        <w:adjustRightInd w:val="0"/>
        <w:spacing w:before="60"/>
        <w:ind w:firstLine="851"/>
        <w:contextualSpacing/>
        <w:jc w:val="right"/>
        <w:rPr>
          <w:rFonts w:ascii="Times New Roman" w:hAnsi="Times New Roman" w:cs="Times New Roman"/>
          <w:i/>
          <w:spacing w:val="-6"/>
          <w:sz w:val="26"/>
          <w:szCs w:val="26"/>
        </w:rPr>
      </w:pPr>
      <w:r w:rsidRPr="00F36189">
        <w:rPr>
          <w:rFonts w:ascii="Times New Roman" w:hAnsi="Times New Roman" w:cs="Times New Roman"/>
          <w:i/>
          <w:spacing w:val="-6"/>
          <w:sz w:val="26"/>
          <w:szCs w:val="26"/>
        </w:rPr>
        <w:t xml:space="preserve">Приложение 1. </w:t>
      </w:r>
    </w:p>
    <w:p w:rsidR="00F36189" w:rsidRPr="00F36189" w:rsidRDefault="00F36189" w:rsidP="00F36189">
      <w:pPr>
        <w:widowControl w:val="0"/>
        <w:autoSpaceDE w:val="0"/>
        <w:autoSpaceDN w:val="0"/>
        <w:adjustRightInd w:val="0"/>
        <w:spacing w:before="60"/>
        <w:ind w:firstLine="851"/>
        <w:contextualSpacing/>
        <w:jc w:val="center"/>
        <w:rPr>
          <w:rFonts w:ascii="Times New Roman" w:hAnsi="Times New Roman" w:cs="Times New Roman"/>
          <w:bCs/>
          <w:sz w:val="26"/>
          <w:szCs w:val="26"/>
        </w:rPr>
      </w:pPr>
    </w:p>
    <w:p w:rsidR="00F36189" w:rsidRPr="00AC048B" w:rsidRDefault="00F36189" w:rsidP="00F36189">
      <w:pPr>
        <w:widowControl w:val="0"/>
        <w:autoSpaceDE w:val="0"/>
        <w:autoSpaceDN w:val="0"/>
        <w:adjustRightInd w:val="0"/>
        <w:spacing w:before="60"/>
        <w:contextualSpacing/>
        <w:jc w:val="center"/>
        <w:rPr>
          <w:rFonts w:ascii="Times New Roman" w:hAnsi="Times New Roman" w:cs="Times New Roman"/>
          <w:b/>
          <w:spacing w:val="-6"/>
          <w:sz w:val="26"/>
          <w:szCs w:val="26"/>
        </w:rPr>
      </w:pPr>
      <w:r w:rsidRPr="00AC048B">
        <w:rPr>
          <w:rFonts w:ascii="Times New Roman" w:hAnsi="Times New Roman" w:cs="Times New Roman"/>
          <w:b/>
          <w:bCs/>
          <w:sz w:val="26"/>
          <w:szCs w:val="26"/>
        </w:rPr>
        <w:t>Перечень законодательных и нормативно-правовых актов, использованных при разработке нормативов градостроительного проектирования</w:t>
      </w:r>
    </w:p>
    <w:p w:rsidR="00F36189" w:rsidRPr="00F36189" w:rsidRDefault="00F36189" w:rsidP="00F36189">
      <w:pPr>
        <w:autoSpaceDE w:val="0"/>
        <w:ind w:firstLine="851"/>
        <w:jc w:val="both"/>
        <w:rPr>
          <w:rFonts w:ascii="Times New Roman" w:eastAsia="TimesNewRomanPSMT" w:hAnsi="Times New Roman" w:cs="Times New Roman"/>
          <w:sz w:val="26"/>
          <w:szCs w:val="26"/>
        </w:rPr>
      </w:pP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Федеральные нормативно-правовые акты:</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 xml:space="preserve">1. Конституция Российской Федерации. </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 xml:space="preserve">2. Градостроительный кодекс Российской Федерации. Закон Российской Федерации от 29 декабря 2004 г. № 190-ФЗ. </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 xml:space="preserve">3. Земельный кодекс Российской Федерации. Закон Российской Федерации от 25 октября 2001 г. № 136-ФЗ. </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4. Федеральный закон Российской Федерации от 25 июня 2008 г. № 73-ФЗ «Об объектах культурного наследия (памятниках истории и культуры) народов Российской Федерации».</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 xml:space="preserve">5. 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 </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 xml:space="preserve">6. Федеральный закон Российской Федерации от 24 ноября 1995 г. № 181-ФЗ «О социальной защите инвалидов в Российской Федерации». </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 xml:space="preserve">7. Федеральный закон Российской Федерации от 10 января 2002 г. № 7-ФЗ «Об охране окружающей среды». </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8. Федеральный закон от Российской Федерации 6 октября 2003 г. № 131-ФЗ «Об общих принципах организации местного самоуправления в Российской Федерации».</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bookmarkStart w:id="1" w:name="page595"/>
      <w:bookmarkEnd w:id="1"/>
      <w:r w:rsidRPr="00F36189">
        <w:rPr>
          <w:rFonts w:ascii="Times New Roman" w:eastAsia="TimesNewRomanPSMT" w:hAnsi="Times New Roman" w:cs="Times New Roman"/>
          <w:spacing w:val="-4"/>
          <w:sz w:val="26"/>
          <w:szCs w:val="26"/>
        </w:rPr>
        <w:t xml:space="preserve">9. Федеральный закон Российской Федерации от 22 июля 2008 года № 123-ФЗ «Технический регламент о требованиях пожарной безопасности». </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10. Постановление Правительства Российской Федерации от 2 сентября 2009г. №717 «</w:t>
      </w:r>
      <w:r w:rsidRPr="00F36189">
        <w:rPr>
          <w:rFonts w:ascii="Times New Roman" w:eastAsia="TimesNewRomanPSMT" w:hAnsi="Times New Roman" w:cs="Times New Roman"/>
          <w:bCs/>
          <w:spacing w:val="-4"/>
          <w:sz w:val="26"/>
          <w:szCs w:val="26"/>
        </w:rPr>
        <w:t>О нормах отвода земель для размещения автомобильных дорог и (или) объектов дорожного сервиса</w:t>
      </w:r>
      <w:r w:rsidRPr="00F36189">
        <w:rPr>
          <w:rFonts w:ascii="Times New Roman" w:eastAsia="TimesNewRomanPSMT" w:hAnsi="Times New Roman" w:cs="Times New Roman"/>
          <w:spacing w:val="-4"/>
          <w:sz w:val="26"/>
          <w:szCs w:val="26"/>
        </w:rPr>
        <w:t>»</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 xml:space="preserve">11. Приказ Министерства Здравоохранения России от 23.06.2015 </w:t>
      </w:r>
      <w:r w:rsidRPr="00F36189">
        <w:rPr>
          <w:rFonts w:ascii="Times New Roman" w:eastAsia="TimesNewRomanPSMT" w:hAnsi="Times New Roman" w:cs="Times New Roman"/>
          <w:spacing w:val="-4"/>
          <w:sz w:val="26"/>
          <w:szCs w:val="26"/>
          <w:lang w:val="en-US"/>
        </w:rPr>
        <w:t>N</w:t>
      </w:r>
      <w:r w:rsidRPr="00F36189">
        <w:rPr>
          <w:rFonts w:ascii="Times New Roman" w:eastAsia="TimesNewRomanPSMT" w:hAnsi="Times New Roman" w:cs="Times New Roman"/>
          <w:spacing w:val="-4"/>
          <w:sz w:val="26"/>
          <w:szCs w:val="26"/>
        </w:rPr>
        <w:t xml:space="preserve"> 361н "О внесении изменений в приказ Министерства здравоохранения и социального развития Российской Федерации от 15 мая 2012 г. </w:t>
      </w:r>
      <w:r w:rsidRPr="00F36189">
        <w:rPr>
          <w:rFonts w:ascii="Times New Roman" w:eastAsia="TimesNewRomanPSMT" w:hAnsi="Times New Roman" w:cs="Times New Roman"/>
          <w:spacing w:val="-4"/>
          <w:sz w:val="26"/>
          <w:szCs w:val="26"/>
          <w:lang w:val="en-US"/>
        </w:rPr>
        <w:t>N</w:t>
      </w:r>
      <w:r w:rsidRPr="00F36189">
        <w:rPr>
          <w:rFonts w:ascii="Times New Roman" w:eastAsia="TimesNewRomanPSMT" w:hAnsi="Times New Roman" w:cs="Times New Roman"/>
          <w:spacing w:val="-4"/>
          <w:sz w:val="26"/>
          <w:szCs w:val="26"/>
        </w:rPr>
        <w:t xml:space="preserve"> 543н «Об утверждении Положения об организации оказания первичной медико-санитарной помощи взрослому населению»</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12. Приказ Министерства чрезвычайных ситуаций Российской Федерации от 25 октября 2004г. №484 «Об утверждении типового паспорта безопасности территорий субъектов Российской Федерации и муниципальных образований»</w:t>
      </w:r>
    </w:p>
    <w:p w:rsidR="00F36189" w:rsidRPr="00F36189" w:rsidRDefault="00F36189" w:rsidP="00F36189">
      <w:pPr>
        <w:autoSpaceDE w:val="0"/>
        <w:ind w:firstLine="567"/>
        <w:jc w:val="both"/>
        <w:rPr>
          <w:rFonts w:ascii="Times New Roman" w:eastAsia="TimesNewRomanPSMT" w:hAnsi="Times New Roman" w:cs="Times New Roman"/>
          <w:b/>
          <w:bCs/>
          <w:spacing w:val="-4"/>
          <w:sz w:val="26"/>
          <w:szCs w:val="26"/>
        </w:rPr>
      </w:pPr>
    </w:p>
    <w:p w:rsidR="00F36189" w:rsidRPr="00F36189" w:rsidRDefault="00F36189" w:rsidP="00F36189">
      <w:pPr>
        <w:autoSpaceDE w:val="0"/>
        <w:ind w:firstLine="567"/>
        <w:jc w:val="center"/>
        <w:rPr>
          <w:rFonts w:ascii="Times New Roman" w:eastAsia="TimesNewRomanPSMT" w:hAnsi="Times New Roman" w:cs="Times New Roman"/>
          <w:bCs/>
          <w:spacing w:val="-4"/>
          <w:sz w:val="26"/>
          <w:szCs w:val="26"/>
        </w:rPr>
      </w:pPr>
      <w:r w:rsidRPr="00F36189">
        <w:rPr>
          <w:rFonts w:ascii="Times New Roman" w:eastAsia="TimesNewRomanPSMT" w:hAnsi="Times New Roman" w:cs="Times New Roman"/>
          <w:bCs/>
          <w:spacing w:val="-4"/>
          <w:sz w:val="26"/>
          <w:szCs w:val="26"/>
        </w:rPr>
        <w:t>Нормативно-правовые акты Волгоградской области</w:t>
      </w:r>
    </w:p>
    <w:p w:rsidR="00F36189" w:rsidRPr="00F36189" w:rsidRDefault="00F36189" w:rsidP="00F36189">
      <w:pPr>
        <w:autoSpaceDE w:val="0"/>
        <w:ind w:firstLine="567"/>
        <w:jc w:val="both"/>
        <w:rPr>
          <w:rFonts w:ascii="Times New Roman" w:eastAsia="TimesNewRomanPSMT" w:hAnsi="Times New Roman" w:cs="Times New Roman"/>
          <w:bCs/>
          <w:spacing w:val="-4"/>
          <w:sz w:val="26"/>
          <w:szCs w:val="26"/>
        </w:rPr>
      </w:pPr>
      <w:r w:rsidRPr="00F36189">
        <w:rPr>
          <w:rFonts w:ascii="Times New Roman" w:eastAsia="TimesNewRomanPSMT" w:hAnsi="Times New Roman" w:cs="Times New Roman"/>
          <w:spacing w:val="-4"/>
          <w:sz w:val="26"/>
          <w:szCs w:val="26"/>
        </w:rPr>
        <w:t xml:space="preserve">13. </w:t>
      </w:r>
      <w:r w:rsidRPr="00F36189">
        <w:rPr>
          <w:rFonts w:ascii="Times New Roman" w:eastAsia="TimesNewRomanPSMT" w:hAnsi="Times New Roman" w:cs="Times New Roman"/>
          <w:bCs/>
          <w:spacing w:val="-4"/>
          <w:sz w:val="26"/>
          <w:szCs w:val="26"/>
        </w:rPr>
        <w:t xml:space="preserve">Закон Волгоградской области от 24.11.2008 г. № 1786-ОД «Градостроительный кодекс Волгоградской области» </w:t>
      </w:r>
    </w:p>
    <w:p w:rsidR="00F36189" w:rsidRPr="00F36189" w:rsidRDefault="00F36189" w:rsidP="00F36189">
      <w:pPr>
        <w:autoSpaceDE w:val="0"/>
        <w:ind w:firstLine="567"/>
        <w:jc w:val="both"/>
        <w:rPr>
          <w:rFonts w:ascii="Times New Roman" w:eastAsia="TimesNewRomanPSMT" w:hAnsi="Times New Roman" w:cs="Times New Roman"/>
          <w:bCs/>
          <w:spacing w:val="-4"/>
          <w:sz w:val="26"/>
          <w:szCs w:val="26"/>
        </w:rPr>
      </w:pPr>
      <w:r w:rsidRPr="00F36189">
        <w:rPr>
          <w:rFonts w:ascii="Times New Roman" w:eastAsia="TimesNewRomanPSMT" w:hAnsi="Times New Roman" w:cs="Times New Roman"/>
          <w:bCs/>
          <w:spacing w:val="-4"/>
          <w:sz w:val="26"/>
          <w:szCs w:val="26"/>
        </w:rPr>
        <w:t xml:space="preserve">14. </w:t>
      </w:r>
      <w:r w:rsidRPr="00F36189">
        <w:rPr>
          <w:rFonts w:ascii="Times New Roman" w:eastAsia="TimesNewRomanPSMT" w:hAnsi="Times New Roman" w:cs="Times New Roman"/>
          <w:spacing w:val="-4"/>
          <w:sz w:val="26"/>
          <w:szCs w:val="26"/>
        </w:rPr>
        <w:t>Закон Волгоградской области №140-ОД от 6 ноября 2014 г. «О социальном обслуживании населения Волгоградской области».</w:t>
      </w:r>
    </w:p>
    <w:p w:rsidR="000F5681" w:rsidRPr="00466DE6" w:rsidRDefault="000F5681" w:rsidP="00466DE6">
      <w:pPr>
        <w:autoSpaceDE w:val="0"/>
        <w:ind w:firstLine="567"/>
        <w:jc w:val="both"/>
        <w:rPr>
          <w:rFonts w:ascii="Times New Roman" w:eastAsia="TimesNewRomanPSMT" w:hAnsi="Times New Roman" w:cs="Times New Roman"/>
          <w:bCs/>
          <w:spacing w:val="-4"/>
          <w:sz w:val="26"/>
          <w:szCs w:val="26"/>
        </w:rPr>
      </w:pPr>
      <w:r>
        <w:rPr>
          <w:rFonts w:ascii="Times New Roman" w:eastAsia="TimesNewRomanPSMT" w:hAnsi="Times New Roman" w:cs="Times New Roman"/>
          <w:bCs/>
          <w:spacing w:val="-4"/>
          <w:sz w:val="26"/>
          <w:szCs w:val="26"/>
        </w:rPr>
        <w:t>1</w:t>
      </w:r>
      <w:r w:rsidR="00763B06">
        <w:rPr>
          <w:rFonts w:ascii="Times New Roman" w:eastAsia="TimesNewRomanPSMT" w:hAnsi="Times New Roman" w:cs="Times New Roman"/>
          <w:bCs/>
          <w:spacing w:val="-4"/>
          <w:sz w:val="26"/>
          <w:szCs w:val="26"/>
        </w:rPr>
        <w:t>5</w:t>
      </w:r>
      <w:r>
        <w:rPr>
          <w:rFonts w:ascii="Times New Roman" w:eastAsia="TimesNewRomanPSMT" w:hAnsi="Times New Roman" w:cs="Times New Roman"/>
          <w:bCs/>
          <w:spacing w:val="-4"/>
          <w:sz w:val="26"/>
          <w:szCs w:val="26"/>
        </w:rPr>
        <w:t xml:space="preserve">.  </w:t>
      </w:r>
      <w:r w:rsidR="00466DE6" w:rsidRPr="00F36189">
        <w:rPr>
          <w:rFonts w:ascii="Times New Roman" w:eastAsia="TimesNewRomanPSMT" w:hAnsi="Times New Roman" w:cs="Times New Roman"/>
          <w:bCs/>
          <w:spacing w:val="-4"/>
          <w:sz w:val="26"/>
          <w:szCs w:val="26"/>
        </w:rPr>
        <w:t xml:space="preserve">Приказ </w:t>
      </w:r>
      <w:r w:rsidR="00466DE6">
        <w:rPr>
          <w:rFonts w:ascii="Times New Roman" w:eastAsia="TimesNewRomanPSMT" w:hAnsi="Times New Roman" w:cs="Times New Roman"/>
          <w:bCs/>
          <w:spacing w:val="-4"/>
          <w:sz w:val="26"/>
          <w:szCs w:val="26"/>
        </w:rPr>
        <w:t>к</w:t>
      </w:r>
      <w:r w:rsidR="00466DE6" w:rsidRPr="00F36189">
        <w:rPr>
          <w:rFonts w:ascii="Times New Roman" w:eastAsia="TimesNewRomanPSMT" w:hAnsi="Times New Roman" w:cs="Times New Roman"/>
          <w:bCs/>
          <w:spacing w:val="-4"/>
          <w:sz w:val="26"/>
          <w:szCs w:val="26"/>
        </w:rPr>
        <w:t xml:space="preserve">омитета </w:t>
      </w:r>
      <w:r w:rsidR="00466DE6">
        <w:rPr>
          <w:rFonts w:ascii="Times New Roman" w:eastAsia="TimesNewRomanPSMT" w:hAnsi="Times New Roman" w:cs="Times New Roman"/>
          <w:bCs/>
          <w:spacing w:val="-4"/>
          <w:sz w:val="26"/>
          <w:szCs w:val="26"/>
        </w:rPr>
        <w:t>архитектуры и градостроительства</w:t>
      </w:r>
      <w:r w:rsidR="00466DE6" w:rsidRPr="00F36189">
        <w:rPr>
          <w:rFonts w:ascii="Times New Roman" w:eastAsia="TimesNewRomanPSMT" w:hAnsi="Times New Roman" w:cs="Times New Roman"/>
          <w:bCs/>
          <w:spacing w:val="-4"/>
          <w:sz w:val="26"/>
          <w:szCs w:val="26"/>
        </w:rPr>
        <w:t xml:space="preserve"> Волгоградской области от 2</w:t>
      </w:r>
      <w:r w:rsidR="00466DE6">
        <w:rPr>
          <w:rFonts w:ascii="Times New Roman" w:eastAsia="TimesNewRomanPSMT" w:hAnsi="Times New Roman" w:cs="Times New Roman"/>
          <w:bCs/>
          <w:spacing w:val="-4"/>
          <w:sz w:val="26"/>
          <w:szCs w:val="26"/>
        </w:rPr>
        <w:t>4</w:t>
      </w:r>
      <w:r w:rsidR="00466DE6" w:rsidRPr="00F36189">
        <w:rPr>
          <w:rFonts w:ascii="Times New Roman" w:eastAsia="TimesNewRomanPSMT" w:hAnsi="Times New Roman" w:cs="Times New Roman"/>
          <w:bCs/>
          <w:spacing w:val="-4"/>
          <w:sz w:val="26"/>
          <w:szCs w:val="26"/>
        </w:rPr>
        <w:t>.</w:t>
      </w:r>
      <w:r w:rsidR="00466DE6">
        <w:rPr>
          <w:rFonts w:ascii="Times New Roman" w:eastAsia="TimesNewRomanPSMT" w:hAnsi="Times New Roman" w:cs="Times New Roman"/>
          <w:bCs/>
          <w:spacing w:val="-4"/>
          <w:sz w:val="26"/>
          <w:szCs w:val="26"/>
        </w:rPr>
        <w:t>10</w:t>
      </w:r>
      <w:r w:rsidR="00466DE6" w:rsidRPr="00F36189">
        <w:rPr>
          <w:rFonts w:ascii="Times New Roman" w:eastAsia="TimesNewRomanPSMT" w:hAnsi="Times New Roman" w:cs="Times New Roman"/>
          <w:bCs/>
          <w:spacing w:val="-4"/>
          <w:sz w:val="26"/>
          <w:szCs w:val="26"/>
        </w:rPr>
        <w:t>.20</w:t>
      </w:r>
      <w:r w:rsidR="00466DE6">
        <w:rPr>
          <w:rFonts w:ascii="Times New Roman" w:eastAsia="TimesNewRomanPSMT" w:hAnsi="Times New Roman" w:cs="Times New Roman"/>
          <w:bCs/>
          <w:spacing w:val="-4"/>
          <w:sz w:val="26"/>
          <w:szCs w:val="26"/>
        </w:rPr>
        <w:t>17</w:t>
      </w:r>
      <w:r w:rsidR="00466DE6" w:rsidRPr="00F36189">
        <w:rPr>
          <w:rFonts w:ascii="Times New Roman" w:eastAsia="TimesNewRomanPSMT" w:hAnsi="Times New Roman" w:cs="Times New Roman"/>
          <w:bCs/>
          <w:spacing w:val="-4"/>
          <w:sz w:val="26"/>
          <w:szCs w:val="26"/>
        </w:rPr>
        <w:t xml:space="preserve"> г. № 1</w:t>
      </w:r>
      <w:r w:rsidR="00466DE6">
        <w:rPr>
          <w:rFonts w:ascii="Times New Roman" w:eastAsia="TimesNewRomanPSMT" w:hAnsi="Times New Roman" w:cs="Times New Roman"/>
          <w:bCs/>
          <w:spacing w:val="-4"/>
          <w:sz w:val="26"/>
          <w:szCs w:val="26"/>
        </w:rPr>
        <w:t>51</w:t>
      </w:r>
      <w:r w:rsidR="00466DE6" w:rsidRPr="00F36189">
        <w:rPr>
          <w:rFonts w:ascii="Times New Roman" w:eastAsia="TimesNewRomanPSMT" w:hAnsi="Times New Roman" w:cs="Times New Roman"/>
          <w:bCs/>
          <w:spacing w:val="-4"/>
          <w:sz w:val="26"/>
          <w:szCs w:val="26"/>
        </w:rPr>
        <w:t>-ОД</w:t>
      </w:r>
      <w:r w:rsidR="00466DE6">
        <w:rPr>
          <w:rFonts w:ascii="Times New Roman" w:eastAsia="TimesNewRomanPSMT" w:hAnsi="Times New Roman" w:cs="Times New Roman"/>
          <w:bCs/>
          <w:spacing w:val="-4"/>
          <w:sz w:val="26"/>
          <w:szCs w:val="26"/>
        </w:rPr>
        <w:t xml:space="preserve"> о внесении изменений в приказ </w:t>
      </w:r>
      <w:r w:rsidR="00466DE6" w:rsidRPr="00466DE6">
        <w:rPr>
          <w:rFonts w:ascii="Times New Roman" w:hAnsi="Times New Roman" w:cs="Times New Roman"/>
          <w:sz w:val="26"/>
          <w:szCs w:val="26"/>
        </w:rPr>
        <w:t>комитета строительства Волгоградской области от 21 марта 2016 г. N 114-ОД "Об утверждении региональных нормативов градостроительного проектирования Волгоградской области"</w:t>
      </w:r>
    </w:p>
    <w:p w:rsidR="00F36189" w:rsidRPr="00F36189" w:rsidRDefault="00F36189" w:rsidP="008F61BB">
      <w:pPr>
        <w:autoSpaceDE w:val="0"/>
        <w:jc w:val="center"/>
        <w:rPr>
          <w:rFonts w:ascii="Times New Roman" w:eastAsia="TimesNewRomanPSMT" w:hAnsi="Times New Roman" w:cs="Times New Roman"/>
          <w:bCs/>
          <w:spacing w:val="-4"/>
          <w:sz w:val="26"/>
          <w:szCs w:val="26"/>
        </w:rPr>
      </w:pPr>
      <w:r w:rsidRPr="00F36189">
        <w:rPr>
          <w:rFonts w:ascii="Times New Roman" w:eastAsia="TimesNewRomanPSMT" w:hAnsi="Times New Roman" w:cs="Times New Roman"/>
          <w:bCs/>
          <w:spacing w:val="-4"/>
          <w:sz w:val="26"/>
          <w:szCs w:val="26"/>
        </w:rPr>
        <w:t>Нормативно-правовые акты Октябрьского муниципального района Волгоградской области</w:t>
      </w:r>
    </w:p>
    <w:p w:rsidR="00F36189" w:rsidRPr="00F36189" w:rsidRDefault="00F36189" w:rsidP="00F36189">
      <w:pPr>
        <w:autoSpaceDE w:val="0"/>
        <w:ind w:firstLine="567"/>
        <w:jc w:val="both"/>
        <w:rPr>
          <w:rFonts w:ascii="Times New Roman" w:eastAsia="TimesNewRomanPSMT" w:hAnsi="Times New Roman" w:cs="Times New Roman"/>
          <w:bCs/>
          <w:color w:val="FF0000"/>
          <w:spacing w:val="-4"/>
          <w:sz w:val="26"/>
          <w:szCs w:val="26"/>
        </w:rPr>
      </w:pPr>
      <w:r w:rsidRPr="00CF6306">
        <w:rPr>
          <w:rFonts w:ascii="Times New Roman" w:eastAsia="TimesNewRomanPSMT" w:hAnsi="Times New Roman" w:cs="Times New Roman"/>
          <w:bCs/>
          <w:spacing w:val="-4"/>
          <w:sz w:val="26"/>
          <w:szCs w:val="26"/>
        </w:rPr>
        <w:t>1</w:t>
      </w:r>
      <w:r w:rsidR="00763B06">
        <w:rPr>
          <w:rFonts w:ascii="Times New Roman" w:eastAsia="TimesNewRomanPSMT" w:hAnsi="Times New Roman" w:cs="Times New Roman"/>
          <w:bCs/>
          <w:spacing w:val="-4"/>
          <w:sz w:val="26"/>
          <w:szCs w:val="26"/>
        </w:rPr>
        <w:t>6</w:t>
      </w:r>
      <w:r w:rsidRPr="00CF6306">
        <w:rPr>
          <w:rFonts w:ascii="Times New Roman" w:eastAsia="TimesNewRomanPSMT" w:hAnsi="Times New Roman" w:cs="Times New Roman"/>
          <w:bCs/>
          <w:spacing w:val="-4"/>
          <w:sz w:val="26"/>
          <w:szCs w:val="26"/>
        </w:rPr>
        <w:t xml:space="preserve">. </w:t>
      </w:r>
      <w:r w:rsidRPr="00CF6306">
        <w:rPr>
          <w:rFonts w:ascii="Times New Roman" w:hAnsi="Times New Roman" w:cs="Times New Roman"/>
          <w:sz w:val="26"/>
          <w:szCs w:val="26"/>
        </w:rPr>
        <w:t xml:space="preserve">Постановление администрации Октябрьского муниципального района Волгоградской области от   </w:t>
      </w:r>
      <w:r w:rsidR="00466DE6" w:rsidRPr="00CF6306">
        <w:rPr>
          <w:rFonts w:ascii="Times New Roman" w:hAnsi="Times New Roman" w:cs="Times New Roman"/>
          <w:sz w:val="26"/>
          <w:szCs w:val="26"/>
        </w:rPr>
        <w:t>05</w:t>
      </w:r>
      <w:r w:rsidRPr="00CF6306">
        <w:rPr>
          <w:rFonts w:ascii="Times New Roman" w:hAnsi="Times New Roman" w:cs="Times New Roman"/>
          <w:sz w:val="26"/>
          <w:szCs w:val="26"/>
        </w:rPr>
        <w:t>.0</w:t>
      </w:r>
      <w:r w:rsidR="00466DE6" w:rsidRPr="00CF6306">
        <w:rPr>
          <w:rFonts w:ascii="Times New Roman" w:hAnsi="Times New Roman" w:cs="Times New Roman"/>
          <w:sz w:val="26"/>
          <w:szCs w:val="26"/>
        </w:rPr>
        <w:t>3</w:t>
      </w:r>
      <w:r w:rsidRPr="00CF6306">
        <w:rPr>
          <w:rFonts w:ascii="Times New Roman" w:hAnsi="Times New Roman" w:cs="Times New Roman"/>
          <w:sz w:val="26"/>
          <w:szCs w:val="26"/>
        </w:rPr>
        <w:t>.201</w:t>
      </w:r>
      <w:r w:rsidR="00466DE6" w:rsidRPr="00CF6306">
        <w:rPr>
          <w:rFonts w:ascii="Times New Roman" w:hAnsi="Times New Roman" w:cs="Times New Roman"/>
          <w:sz w:val="26"/>
          <w:szCs w:val="26"/>
        </w:rPr>
        <w:t>8 г. № 102</w:t>
      </w:r>
      <w:r w:rsidRPr="00CF6306">
        <w:rPr>
          <w:rFonts w:ascii="Times New Roman" w:hAnsi="Times New Roman" w:cs="Times New Roman"/>
          <w:sz w:val="26"/>
          <w:szCs w:val="26"/>
        </w:rPr>
        <w:t xml:space="preserve"> «О </w:t>
      </w:r>
      <w:r w:rsidR="00466DE6" w:rsidRPr="00CF6306">
        <w:rPr>
          <w:rFonts w:ascii="Times New Roman" w:hAnsi="Times New Roman" w:cs="Times New Roman"/>
          <w:sz w:val="26"/>
          <w:szCs w:val="26"/>
        </w:rPr>
        <w:t>подготовке проекта внесения изменений в</w:t>
      </w:r>
      <w:r w:rsidRPr="00CF6306">
        <w:rPr>
          <w:rFonts w:ascii="Times New Roman" w:hAnsi="Times New Roman" w:cs="Times New Roman"/>
          <w:sz w:val="26"/>
          <w:szCs w:val="26"/>
        </w:rPr>
        <w:t xml:space="preserve"> </w:t>
      </w:r>
      <w:r w:rsidR="00466DE6" w:rsidRPr="00CF6306">
        <w:rPr>
          <w:rFonts w:ascii="Times New Roman" w:hAnsi="Times New Roman" w:cs="Times New Roman"/>
          <w:sz w:val="26"/>
          <w:szCs w:val="26"/>
        </w:rPr>
        <w:t>местные нормативы</w:t>
      </w:r>
      <w:r w:rsidRPr="00CF6306">
        <w:rPr>
          <w:rFonts w:ascii="Times New Roman" w:hAnsi="Times New Roman" w:cs="Times New Roman"/>
          <w:sz w:val="26"/>
          <w:szCs w:val="26"/>
        </w:rPr>
        <w:t xml:space="preserve"> градостроительного проектирования Октябрьского муниципально</w:t>
      </w:r>
      <w:r w:rsidR="00466DE6" w:rsidRPr="00CF6306">
        <w:rPr>
          <w:rFonts w:ascii="Times New Roman" w:hAnsi="Times New Roman" w:cs="Times New Roman"/>
          <w:sz w:val="26"/>
          <w:szCs w:val="26"/>
        </w:rPr>
        <w:t xml:space="preserve">го района Волгоградской области и </w:t>
      </w:r>
      <w:r w:rsidRPr="00CF6306">
        <w:rPr>
          <w:rFonts w:ascii="Times New Roman" w:hAnsi="Times New Roman" w:cs="Times New Roman"/>
          <w:sz w:val="26"/>
          <w:szCs w:val="26"/>
        </w:rPr>
        <w:t>сельских поселений Октябрьского муниципального района Волгоградской области».</w:t>
      </w:r>
    </w:p>
    <w:p w:rsidR="00F36189" w:rsidRPr="00F36189" w:rsidRDefault="00F36189" w:rsidP="00F36189">
      <w:pPr>
        <w:autoSpaceDE w:val="0"/>
        <w:ind w:firstLine="567"/>
        <w:jc w:val="both"/>
        <w:rPr>
          <w:rFonts w:ascii="Times New Roman" w:eastAsia="TimesNewRomanPSMT" w:hAnsi="Times New Roman" w:cs="Times New Roman"/>
          <w:bCs/>
          <w:spacing w:val="-4"/>
          <w:sz w:val="26"/>
          <w:szCs w:val="26"/>
        </w:rPr>
      </w:pPr>
      <w:r w:rsidRPr="00F36189">
        <w:rPr>
          <w:rFonts w:ascii="Times New Roman" w:eastAsia="TimesNewRomanPSMT" w:hAnsi="Times New Roman" w:cs="Times New Roman"/>
          <w:bCs/>
          <w:spacing w:val="-4"/>
          <w:sz w:val="26"/>
          <w:szCs w:val="26"/>
        </w:rPr>
        <w:t>1</w:t>
      </w:r>
      <w:r w:rsidR="00763B06">
        <w:rPr>
          <w:rFonts w:ascii="Times New Roman" w:eastAsia="TimesNewRomanPSMT" w:hAnsi="Times New Roman" w:cs="Times New Roman"/>
          <w:bCs/>
          <w:spacing w:val="-4"/>
          <w:sz w:val="26"/>
          <w:szCs w:val="26"/>
        </w:rPr>
        <w:t>7</w:t>
      </w:r>
      <w:r w:rsidRPr="00F36189">
        <w:rPr>
          <w:rFonts w:ascii="Times New Roman" w:eastAsia="TimesNewRomanPSMT" w:hAnsi="Times New Roman" w:cs="Times New Roman"/>
          <w:bCs/>
          <w:spacing w:val="-4"/>
          <w:sz w:val="26"/>
          <w:szCs w:val="26"/>
        </w:rPr>
        <w:t xml:space="preserve">. Постановление администрации Октябрьского муниципального района Волгоградской области от 21.04.2017 года № 213 О внесении изменений в постановление администрации Октябрьского муниципального района Волгоградской области от 10.10.2013 года № 706 «Об утверждении муниципальной программы Октябрьского муниципального района Волгоградской области «Устойчивое развитие сельских территорий Октябрьского муниципального района Волгоградской области на 2014-2017 годы и на период до 2020 года».        </w:t>
      </w:r>
    </w:p>
    <w:p w:rsidR="00F36189" w:rsidRPr="00F36189" w:rsidRDefault="00763B06" w:rsidP="00F36189">
      <w:pPr>
        <w:autoSpaceDE w:val="0"/>
        <w:ind w:firstLine="567"/>
        <w:jc w:val="both"/>
        <w:rPr>
          <w:rFonts w:ascii="Times New Roman" w:eastAsia="TimesNewRomanPSMT" w:hAnsi="Times New Roman" w:cs="Times New Roman"/>
          <w:bCs/>
          <w:color w:val="FF0000"/>
          <w:spacing w:val="-4"/>
          <w:sz w:val="26"/>
          <w:szCs w:val="26"/>
        </w:rPr>
      </w:pPr>
      <w:r>
        <w:rPr>
          <w:rFonts w:ascii="Times New Roman" w:eastAsia="TimesNewRomanPSMT" w:hAnsi="Times New Roman" w:cs="Times New Roman"/>
          <w:bCs/>
          <w:spacing w:val="-4"/>
          <w:sz w:val="26"/>
          <w:szCs w:val="26"/>
        </w:rPr>
        <w:t>18</w:t>
      </w:r>
      <w:r w:rsidR="00F36189" w:rsidRPr="00F36189">
        <w:rPr>
          <w:rFonts w:ascii="Times New Roman" w:eastAsia="TimesNewRomanPSMT" w:hAnsi="Times New Roman" w:cs="Times New Roman"/>
          <w:bCs/>
          <w:spacing w:val="-4"/>
          <w:sz w:val="26"/>
          <w:szCs w:val="26"/>
        </w:rPr>
        <w:t>. Постановление администрации Октябрьского муниципального района Волгоградской области от 22.09.2015 г. № 514 «О внесении изменений в постановление администрации Октябрьского муниципального района Волгоградской области от 10.10.2013 г. № 706 «Об утверждении муниципальной программы Октябрьского муниципального района Волгоградской области «Устойчивое развитие сельских территорий Октябрьского муниципального района Волгоградской области на 2014-2017 годы и на период до 2020 года».</w:t>
      </w:r>
    </w:p>
    <w:p w:rsidR="00F36189" w:rsidRPr="00F36189" w:rsidRDefault="00763B06" w:rsidP="00F36189">
      <w:pPr>
        <w:autoSpaceDE w:val="0"/>
        <w:ind w:firstLine="567"/>
        <w:jc w:val="both"/>
        <w:rPr>
          <w:rFonts w:ascii="Times New Roman" w:eastAsia="TimesNewRomanPSMT" w:hAnsi="Times New Roman" w:cs="Times New Roman"/>
          <w:b/>
          <w:bCs/>
          <w:spacing w:val="-4"/>
          <w:sz w:val="26"/>
          <w:szCs w:val="26"/>
        </w:rPr>
      </w:pPr>
      <w:r>
        <w:rPr>
          <w:rFonts w:ascii="Times New Roman" w:eastAsia="TimesNewRomanPSMT" w:hAnsi="Times New Roman" w:cs="Times New Roman"/>
          <w:bCs/>
          <w:spacing w:val="-4"/>
          <w:sz w:val="26"/>
          <w:szCs w:val="26"/>
        </w:rPr>
        <w:t>19</w:t>
      </w:r>
      <w:r w:rsidR="00F36189" w:rsidRPr="00F36189">
        <w:rPr>
          <w:rFonts w:ascii="Times New Roman" w:eastAsia="TimesNewRomanPSMT" w:hAnsi="Times New Roman" w:cs="Times New Roman"/>
          <w:bCs/>
          <w:spacing w:val="-4"/>
          <w:sz w:val="26"/>
          <w:szCs w:val="26"/>
        </w:rPr>
        <w:t>. Постановление администрации Октябрьского муниципального района Волгоградской области от 05.10.2016 года № 519 Об утверждении муниципальной программы Октябрьского муниципального района Волгоградской области «Обновление градостроительной документации о градостроительном планировании Октябрьского муниципального района и территорий сельских поселений Октябрьского муниципального района Волгоградской области на 2017-2019 годы»</w:t>
      </w:r>
    </w:p>
    <w:p w:rsidR="00F36189" w:rsidRPr="00F36189" w:rsidRDefault="00F36189" w:rsidP="00F36189">
      <w:pPr>
        <w:autoSpaceDE w:val="0"/>
        <w:ind w:firstLine="567"/>
        <w:jc w:val="both"/>
        <w:rPr>
          <w:rFonts w:ascii="Times New Roman" w:eastAsia="TimesNewRomanPSMT" w:hAnsi="Times New Roman" w:cs="Times New Roman"/>
          <w:bCs/>
          <w:spacing w:val="-4"/>
          <w:sz w:val="26"/>
          <w:szCs w:val="26"/>
        </w:rPr>
      </w:pPr>
      <w:r w:rsidRPr="00F36189">
        <w:rPr>
          <w:rFonts w:ascii="Times New Roman" w:eastAsia="TimesNewRomanPSMT" w:hAnsi="Times New Roman" w:cs="Times New Roman"/>
          <w:bCs/>
          <w:spacing w:val="-4"/>
          <w:sz w:val="26"/>
          <w:szCs w:val="26"/>
        </w:rPr>
        <w:t>2</w:t>
      </w:r>
      <w:r w:rsidR="00763B06">
        <w:rPr>
          <w:rFonts w:ascii="Times New Roman" w:eastAsia="TimesNewRomanPSMT" w:hAnsi="Times New Roman" w:cs="Times New Roman"/>
          <w:bCs/>
          <w:spacing w:val="-4"/>
          <w:sz w:val="26"/>
          <w:szCs w:val="26"/>
        </w:rPr>
        <w:t>0</w:t>
      </w:r>
      <w:r w:rsidRPr="00F36189">
        <w:rPr>
          <w:rFonts w:ascii="Times New Roman" w:eastAsia="TimesNewRomanPSMT" w:hAnsi="Times New Roman" w:cs="Times New Roman"/>
          <w:bCs/>
          <w:spacing w:val="-4"/>
          <w:sz w:val="26"/>
          <w:szCs w:val="26"/>
        </w:rPr>
        <w:t xml:space="preserve">. Постановление администрации Октябрьского муниципального района Волгоградской области от 24.03.2017 </w:t>
      </w:r>
      <w:proofErr w:type="gramStart"/>
      <w:r w:rsidRPr="00F36189">
        <w:rPr>
          <w:rFonts w:ascii="Times New Roman" w:eastAsia="TimesNewRomanPSMT" w:hAnsi="Times New Roman" w:cs="Times New Roman"/>
          <w:bCs/>
          <w:spacing w:val="-4"/>
          <w:sz w:val="26"/>
          <w:szCs w:val="26"/>
        </w:rPr>
        <w:t>года  №</w:t>
      </w:r>
      <w:proofErr w:type="gramEnd"/>
      <w:r w:rsidRPr="00F36189">
        <w:rPr>
          <w:rFonts w:ascii="Times New Roman" w:eastAsia="TimesNewRomanPSMT" w:hAnsi="Times New Roman" w:cs="Times New Roman"/>
          <w:bCs/>
          <w:spacing w:val="-4"/>
          <w:sz w:val="26"/>
          <w:szCs w:val="26"/>
        </w:rPr>
        <w:t xml:space="preserve"> 155 О внесении изменений в постановление администрации Октябрьского муниципального района Волгоградской области от 07.10.2014 года № 661 «Об утверждении ведомственной целевой программы «Поддержка и развитие системы образования </w:t>
      </w:r>
      <w:r w:rsidRPr="00F36189">
        <w:rPr>
          <w:rFonts w:ascii="Times New Roman" w:eastAsia="TimesNewRomanPSMT" w:hAnsi="Times New Roman" w:cs="Times New Roman"/>
          <w:bCs/>
          <w:spacing w:val="-4"/>
          <w:sz w:val="26"/>
          <w:szCs w:val="26"/>
        </w:rPr>
        <w:lastRenderedPageBreak/>
        <w:t>на территории Октябрьского муниципального района Волгоградской области в 2015-2017 годы»</w:t>
      </w:r>
    </w:p>
    <w:p w:rsidR="00F36189" w:rsidRPr="00F36189" w:rsidRDefault="00F36189" w:rsidP="008F61BB">
      <w:pPr>
        <w:autoSpaceDE w:val="0"/>
        <w:jc w:val="center"/>
        <w:rPr>
          <w:rFonts w:ascii="Times New Roman" w:eastAsia="TimesNewRomanPSMT" w:hAnsi="Times New Roman" w:cs="Times New Roman"/>
          <w:bCs/>
          <w:spacing w:val="-4"/>
          <w:sz w:val="26"/>
          <w:szCs w:val="26"/>
        </w:rPr>
      </w:pPr>
      <w:r w:rsidRPr="00F36189">
        <w:rPr>
          <w:rFonts w:ascii="Times New Roman" w:eastAsia="TimesNewRomanPSMT" w:hAnsi="Times New Roman" w:cs="Times New Roman"/>
          <w:bCs/>
          <w:spacing w:val="-4"/>
          <w:sz w:val="26"/>
          <w:szCs w:val="26"/>
        </w:rPr>
        <w:t>Строительные нормы и правила, своды правил по проектированию и строительству</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2</w:t>
      </w:r>
      <w:r w:rsidR="00763B06">
        <w:rPr>
          <w:rFonts w:ascii="Times New Roman" w:eastAsia="TimesNewRomanPSMT" w:hAnsi="Times New Roman" w:cs="Times New Roman"/>
          <w:spacing w:val="-4"/>
          <w:sz w:val="26"/>
          <w:szCs w:val="26"/>
        </w:rPr>
        <w:t>1</w:t>
      </w:r>
      <w:r w:rsidRPr="00F36189">
        <w:rPr>
          <w:rFonts w:ascii="Times New Roman" w:eastAsia="TimesNewRomanPSMT" w:hAnsi="Times New Roman" w:cs="Times New Roman"/>
          <w:spacing w:val="-4"/>
          <w:sz w:val="26"/>
          <w:szCs w:val="26"/>
        </w:rPr>
        <w:t>. СП 42.13330.2011 «Градостроительство. Планировка и застройка городских и сельских поселений» (утв. Приказом Министерства регионального развития Российской Федерации от 28 декабря 2010 г. № 820).</w:t>
      </w:r>
    </w:p>
    <w:p w:rsidR="00F36189" w:rsidRPr="00F36189" w:rsidRDefault="00F36189" w:rsidP="00F36189">
      <w:pPr>
        <w:autoSpaceDE w:val="0"/>
        <w:ind w:firstLine="567"/>
        <w:jc w:val="both"/>
        <w:rPr>
          <w:rFonts w:ascii="Times New Roman" w:eastAsia="TimesNewRomanPSMT" w:hAnsi="Times New Roman" w:cs="Times New Roman"/>
          <w:spacing w:val="-4"/>
          <w:sz w:val="26"/>
          <w:szCs w:val="26"/>
        </w:rPr>
      </w:pPr>
      <w:r w:rsidRPr="00F36189">
        <w:rPr>
          <w:rFonts w:ascii="Times New Roman" w:eastAsia="TimesNewRomanPSMT" w:hAnsi="Times New Roman" w:cs="Times New Roman"/>
          <w:spacing w:val="-4"/>
          <w:sz w:val="26"/>
          <w:szCs w:val="26"/>
        </w:rPr>
        <w:t>2</w:t>
      </w:r>
      <w:r w:rsidR="00763B06">
        <w:rPr>
          <w:rFonts w:ascii="Times New Roman" w:eastAsia="TimesNewRomanPSMT" w:hAnsi="Times New Roman" w:cs="Times New Roman"/>
          <w:spacing w:val="-4"/>
          <w:sz w:val="26"/>
          <w:szCs w:val="26"/>
        </w:rPr>
        <w:t>2</w:t>
      </w:r>
      <w:r w:rsidRPr="00F36189">
        <w:rPr>
          <w:rFonts w:ascii="Times New Roman" w:eastAsia="TimesNewRomanPSMT" w:hAnsi="Times New Roman" w:cs="Times New Roman"/>
          <w:spacing w:val="-4"/>
          <w:sz w:val="26"/>
          <w:szCs w:val="26"/>
        </w:rPr>
        <w:t>. СП 118.13330.2012 «Общественные здания и сооружения» (утв. Приказом Министерства регионального развития Российской Федерации от 29 декабря 2011 г. № 635/10)</w:t>
      </w:r>
    </w:p>
    <w:p w:rsidR="00F36189" w:rsidRPr="00F36189" w:rsidRDefault="00F36189" w:rsidP="00F36189">
      <w:pPr>
        <w:autoSpaceDE w:val="0"/>
        <w:ind w:firstLine="567"/>
        <w:jc w:val="both"/>
        <w:rPr>
          <w:rFonts w:ascii="Times New Roman" w:eastAsia="TimesNewRomanPSMT" w:hAnsi="Times New Roman" w:cs="Times New Roman"/>
          <w:b/>
          <w:spacing w:val="-4"/>
          <w:sz w:val="26"/>
          <w:szCs w:val="26"/>
        </w:rPr>
      </w:pPr>
      <w:bookmarkStart w:id="2" w:name="page613"/>
      <w:bookmarkEnd w:id="2"/>
      <w:r w:rsidRPr="00F36189">
        <w:rPr>
          <w:rFonts w:ascii="Times New Roman" w:eastAsia="TimesNewRomanPSMT" w:hAnsi="Times New Roman" w:cs="Times New Roman"/>
          <w:spacing w:val="-4"/>
          <w:sz w:val="26"/>
          <w:szCs w:val="26"/>
        </w:rPr>
        <w:t>2</w:t>
      </w:r>
      <w:r w:rsidR="00763B06">
        <w:rPr>
          <w:rFonts w:ascii="Times New Roman" w:eastAsia="TimesNewRomanPSMT" w:hAnsi="Times New Roman" w:cs="Times New Roman"/>
          <w:spacing w:val="-4"/>
          <w:sz w:val="26"/>
          <w:szCs w:val="26"/>
        </w:rPr>
        <w:t>3</w:t>
      </w:r>
      <w:r w:rsidRPr="00F36189">
        <w:rPr>
          <w:rFonts w:ascii="Times New Roman" w:eastAsia="TimesNewRomanPSMT" w:hAnsi="Times New Roman" w:cs="Times New Roman"/>
          <w:spacing w:val="-4"/>
          <w:sz w:val="26"/>
          <w:szCs w:val="26"/>
        </w:rPr>
        <w:t>. СП 44.13330.2011 «Административные и бытовые здания. Актуализированная редакция СНиП 2.09.04-87» (утв. Приказом Министерства регионального развития Российской Федерации от 27 декабря 2010 г. N 782).</w:t>
      </w:r>
    </w:p>
    <w:p w:rsidR="00795B1E" w:rsidRPr="00F36189" w:rsidRDefault="00795B1E" w:rsidP="001F060E">
      <w:pPr>
        <w:pStyle w:val="111"/>
        <w:ind w:firstLine="567"/>
        <w:jc w:val="both"/>
        <w:rPr>
          <w:sz w:val="26"/>
          <w:szCs w:val="26"/>
        </w:rPr>
      </w:pPr>
    </w:p>
    <w:sectPr w:rsidR="00795B1E" w:rsidRPr="00F36189" w:rsidSect="004F4229">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87BE3"/>
    <w:multiLevelType w:val="multilevel"/>
    <w:tmpl w:val="2A1487B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C8"/>
    <w:rsid w:val="0001706E"/>
    <w:rsid w:val="00030F3D"/>
    <w:rsid w:val="000E306D"/>
    <w:rsid w:val="000E4068"/>
    <w:rsid w:val="000F5681"/>
    <w:rsid w:val="00107191"/>
    <w:rsid w:val="00180E31"/>
    <w:rsid w:val="001909B3"/>
    <w:rsid w:val="00191E38"/>
    <w:rsid w:val="001A6C49"/>
    <w:rsid w:val="001F060E"/>
    <w:rsid w:val="00203B35"/>
    <w:rsid w:val="00213430"/>
    <w:rsid w:val="002348AC"/>
    <w:rsid w:val="00255C3E"/>
    <w:rsid w:val="00297C56"/>
    <w:rsid w:val="002A1017"/>
    <w:rsid w:val="002C7BAD"/>
    <w:rsid w:val="002D515A"/>
    <w:rsid w:val="003112F1"/>
    <w:rsid w:val="003B3F5F"/>
    <w:rsid w:val="003F21CD"/>
    <w:rsid w:val="00421D02"/>
    <w:rsid w:val="004324BF"/>
    <w:rsid w:val="004447FA"/>
    <w:rsid w:val="00466DE6"/>
    <w:rsid w:val="00473E9B"/>
    <w:rsid w:val="00485B38"/>
    <w:rsid w:val="004921A0"/>
    <w:rsid w:val="004F4229"/>
    <w:rsid w:val="004F74A2"/>
    <w:rsid w:val="004F7C4A"/>
    <w:rsid w:val="00522671"/>
    <w:rsid w:val="005422D2"/>
    <w:rsid w:val="00553029"/>
    <w:rsid w:val="005604C4"/>
    <w:rsid w:val="00572F0E"/>
    <w:rsid w:val="00573BAC"/>
    <w:rsid w:val="005B1B68"/>
    <w:rsid w:val="006663F8"/>
    <w:rsid w:val="006A4ADD"/>
    <w:rsid w:val="00735CAD"/>
    <w:rsid w:val="00753337"/>
    <w:rsid w:val="00763B06"/>
    <w:rsid w:val="00795B1E"/>
    <w:rsid w:val="007D273C"/>
    <w:rsid w:val="007D7029"/>
    <w:rsid w:val="007E213A"/>
    <w:rsid w:val="0081134E"/>
    <w:rsid w:val="00855EE4"/>
    <w:rsid w:val="008562C3"/>
    <w:rsid w:val="00863FA0"/>
    <w:rsid w:val="008750E6"/>
    <w:rsid w:val="008C1734"/>
    <w:rsid w:val="008E3C45"/>
    <w:rsid w:val="008F61BB"/>
    <w:rsid w:val="00912DF0"/>
    <w:rsid w:val="00922008"/>
    <w:rsid w:val="0092647F"/>
    <w:rsid w:val="009353EA"/>
    <w:rsid w:val="0094609C"/>
    <w:rsid w:val="00947BB0"/>
    <w:rsid w:val="00966314"/>
    <w:rsid w:val="00991310"/>
    <w:rsid w:val="00991317"/>
    <w:rsid w:val="009C2C0C"/>
    <w:rsid w:val="009C44CF"/>
    <w:rsid w:val="009D20BA"/>
    <w:rsid w:val="009E6A29"/>
    <w:rsid w:val="00A023C0"/>
    <w:rsid w:val="00A04F52"/>
    <w:rsid w:val="00A20CB0"/>
    <w:rsid w:val="00A3071B"/>
    <w:rsid w:val="00A733CC"/>
    <w:rsid w:val="00A90A57"/>
    <w:rsid w:val="00AA027B"/>
    <w:rsid w:val="00AC048B"/>
    <w:rsid w:val="00AD32C8"/>
    <w:rsid w:val="00AD7A75"/>
    <w:rsid w:val="00B72CE0"/>
    <w:rsid w:val="00BB5B61"/>
    <w:rsid w:val="00BD7E4D"/>
    <w:rsid w:val="00BE7F28"/>
    <w:rsid w:val="00C05499"/>
    <w:rsid w:val="00C12976"/>
    <w:rsid w:val="00C50153"/>
    <w:rsid w:val="00C630E1"/>
    <w:rsid w:val="00C8186B"/>
    <w:rsid w:val="00C83A7E"/>
    <w:rsid w:val="00CA1BE8"/>
    <w:rsid w:val="00CA324A"/>
    <w:rsid w:val="00CA6B00"/>
    <w:rsid w:val="00CF10C8"/>
    <w:rsid w:val="00CF6306"/>
    <w:rsid w:val="00D3697B"/>
    <w:rsid w:val="00DA6011"/>
    <w:rsid w:val="00DD1A08"/>
    <w:rsid w:val="00E224C3"/>
    <w:rsid w:val="00E362DD"/>
    <w:rsid w:val="00E61818"/>
    <w:rsid w:val="00E75A39"/>
    <w:rsid w:val="00EA209C"/>
    <w:rsid w:val="00EC44AF"/>
    <w:rsid w:val="00EC779D"/>
    <w:rsid w:val="00EE7240"/>
    <w:rsid w:val="00F02DA1"/>
    <w:rsid w:val="00F36189"/>
    <w:rsid w:val="00F71CC3"/>
    <w:rsid w:val="00F755DB"/>
    <w:rsid w:val="00FA6691"/>
    <w:rsid w:val="00FC48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E9C52"/>
  <w15:chartTrackingRefBased/>
  <w15:docId w15:val="{6E64F259-3A68-418F-BB5F-E2A6550E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1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6314"/>
    <w:pPr>
      <w:ind w:left="720"/>
      <w:contextualSpacing/>
    </w:pPr>
  </w:style>
  <w:style w:type="table" w:styleId="a4">
    <w:name w:val="Table Grid"/>
    <w:basedOn w:val="a1"/>
    <w:uiPriority w:val="59"/>
    <w:rsid w:val="0096631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CA6B0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rsid w:val="00CA6B00"/>
    <w:rPr>
      <w:rFonts w:ascii="Calibri" w:eastAsia="Times New Roman" w:hAnsi="Calibri" w:cs="Calibri"/>
      <w:szCs w:val="20"/>
      <w:lang w:eastAsia="ru-RU"/>
    </w:rPr>
  </w:style>
  <w:style w:type="paragraph" w:customStyle="1" w:styleId="ConsPlusCell">
    <w:name w:val="ConsPlusCell"/>
    <w:uiPriority w:val="99"/>
    <w:rsid w:val="00CA6B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5">
    <w:name w:val="Таблица НГП"/>
    <w:basedOn w:val="ConsPlusNormal"/>
    <w:qFormat/>
    <w:rsid w:val="00CA6B00"/>
    <w:pPr>
      <w:spacing w:after="120"/>
    </w:pPr>
    <w:rPr>
      <w:rFonts w:ascii="Times New Roman" w:eastAsiaTheme="minorEastAsia" w:hAnsi="Times New Roman" w:cs="Times New Roman"/>
      <w:sz w:val="20"/>
      <w:szCs w:val="24"/>
    </w:rPr>
  </w:style>
  <w:style w:type="paragraph" w:customStyle="1" w:styleId="11">
    <w:name w:val="Табличный_боковик_11"/>
    <w:link w:val="110"/>
    <w:uiPriority w:val="99"/>
    <w:rsid w:val="00CA6B00"/>
    <w:pPr>
      <w:spacing w:after="0" w:line="240" w:lineRule="auto"/>
    </w:pPr>
    <w:rPr>
      <w:rFonts w:ascii="Times New Roman" w:eastAsia="Times New Roman" w:hAnsi="Times New Roman" w:cs="Times New Roman"/>
      <w:lang w:eastAsia="ru-RU"/>
    </w:rPr>
  </w:style>
  <w:style w:type="character" w:customStyle="1" w:styleId="110">
    <w:name w:val="Табличный_боковик_11 Знак"/>
    <w:link w:val="11"/>
    <w:uiPriority w:val="99"/>
    <w:locked/>
    <w:rsid w:val="00CA6B00"/>
    <w:rPr>
      <w:rFonts w:ascii="Times New Roman" w:eastAsia="Times New Roman" w:hAnsi="Times New Roman" w:cs="Times New Roman"/>
      <w:lang w:eastAsia="ru-RU"/>
    </w:rPr>
  </w:style>
  <w:style w:type="paragraph" w:customStyle="1" w:styleId="111">
    <w:name w:val="Табличный_таблица_11"/>
    <w:link w:val="112"/>
    <w:uiPriority w:val="99"/>
    <w:rsid w:val="00CA6B00"/>
    <w:pPr>
      <w:spacing w:after="0" w:line="240" w:lineRule="auto"/>
      <w:jc w:val="center"/>
    </w:pPr>
    <w:rPr>
      <w:rFonts w:ascii="Times New Roman" w:eastAsia="Times New Roman" w:hAnsi="Times New Roman" w:cs="Times New Roman"/>
      <w:lang w:eastAsia="ru-RU"/>
    </w:rPr>
  </w:style>
  <w:style w:type="character" w:customStyle="1" w:styleId="112">
    <w:name w:val="Табличный_таблица_11 Знак"/>
    <w:link w:val="111"/>
    <w:uiPriority w:val="99"/>
    <w:locked/>
    <w:rsid w:val="00CA6B00"/>
    <w:rPr>
      <w:rFonts w:ascii="Times New Roman" w:eastAsia="Times New Roman" w:hAnsi="Times New Roman" w:cs="Times New Roman"/>
      <w:lang w:eastAsia="ru-RU"/>
    </w:rPr>
  </w:style>
  <w:style w:type="paragraph" w:styleId="a6">
    <w:name w:val="No Spacing"/>
    <w:uiPriority w:val="1"/>
    <w:qFormat/>
    <w:rsid w:val="00A3071B"/>
    <w:pPr>
      <w:spacing w:after="0" w:line="240" w:lineRule="auto"/>
    </w:pPr>
  </w:style>
  <w:style w:type="character" w:styleId="a7">
    <w:name w:val="Subtle Emphasis"/>
    <w:basedOn w:val="a0"/>
    <w:uiPriority w:val="19"/>
    <w:qFormat/>
    <w:rsid w:val="00572F0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5E120051F07F474621E07BBEE6E56F38AC238804473BA2FF1DF3BDAFR6A9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45E120051F07F474621E07BBEE6E56F38AC238804473BA2FF1DF3BDAFR6A9L" TargetMode="External"/><Relationship Id="rId12" Type="http://schemas.openxmlformats.org/officeDocument/2006/relationships/hyperlink" Target="consultantplus://offline/ref=6E22BD7C4DF76CD4F2BAC246121A2A4D404724FB728915D9DD2596E0C58E667DFE383995599DD30EQ44D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5E120051F07F474621FE76A88ABA6A3AA7748C044033F1A642A8E0F860C78BR1ADL" TargetMode="External"/><Relationship Id="rId11" Type="http://schemas.openxmlformats.org/officeDocument/2006/relationships/hyperlink" Target="consultantplus://offline/ref=3C13E6EBF17F97D5496BB685814CE75925661BDBE6EABEA17D5C359363880D36D2C242250142795BcFv8H" TargetMode="External"/><Relationship Id="rId5" Type="http://schemas.openxmlformats.org/officeDocument/2006/relationships/hyperlink" Target="consultantplus://offline/ref=345E120051F07F474621E07BBEE6E56F38AD238009443BA2FF1DF3BDAFR6A9L" TargetMode="External"/><Relationship Id="rId10" Type="http://schemas.openxmlformats.org/officeDocument/2006/relationships/hyperlink" Target="consultantplus://offline/ref=345E120051F07F474621FE76A88ABA6A3AA7748C0C4132F2A04AF5EAF039CB891AC1C551F1BE963126ECAC65R3A3L" TargetMode="External"/><Relationship Id="rId4" Type="http://schemas.openxmlformats.org/officeDocument/2006/relationships/webSettings" Target="webSettings.xml"/><Relationship Id="rId9" Type="http://schemas.openxmlformats.org/officeDocument/2006/relationships/hyperlink" Target="consultantplus://offline/ref=345E120051F07F474621FE76A88ABA6A3AA7748C0C4132F6AA48F5EAF039CB891ARCA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29</Pages>
  <Words>8443</Words>
  <Characters>48126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Горбунов Алексей Валерьевич</dc:creator>
  <cp:keywords/>
  <dc:description/>
  <cp:lastModifiedBy>Горбунов Алексей Валерьевич</cp:lastModifiedBy>
  <cp:revision>4</cp:revision>
  <dcterms:created xsi:type="dcterms:W3CDTF">2018-03-23T06:22:00Z</dcterms:created>
  <dcterms:modified xsi:type="dcterms:W3CDTF">2018-03-26T10:53:00Z</dcterms:modified>
</cp:coreProperties>
</file>